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9791B" w14:textId="215198AB" w:rsidR="00110448" w:rsidRDefault="00BF621D" w:rsidP="00CF34CF">
      <w:pPr>
        <w:pStyle w:val="a3"/>
        <w:ind w:left="-709" w:right="-427"/>
        <w:jc w:val="center"/>
        <w:rPr>
          <w:b/>
          <w:sz w:val="20"/>
        </w:rPr>
      </w:pPr>
      <w:r>
        <w:rPr>
          <w:noProof/>
        </w:rPr>
        <w:drawing>
          <wp:inline distT="0" distB="0" distL="0" distR="0" wp14:anchorId="1A66F510" wp14:editId="7DEEEEB4">
            <wp:extent cx="6774180" cy="9470537"/>
            <wp:effectExtent l="0" t="0" r="7620" b="0"/>
            <wp:docPr id="183099859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1542" b="2673"/>
                    <a:stretch/>
                  </pic:blipFill>
                  <pic:spPr bwMode="auto">
                    <a:xfrm>
                      <a:off x="0" y="0"/>
                      <a:ext cx="6779089" cy="9477400"/>
                    </a:xfrm>
                    <a:prstGeom prst="rect">
                      <a:avLst/>
                    </a:prstGeom>
                    <a:noFill/>
                    <a:ln>
                      <a:noFill/>
                    </a:ln>
                    <a:extLst>
                      <a:ext uri="{53640926-AAD7-44D8-BBD7-CCE9431645EC}">
                        <a14:shadowObscured xmlns:a14="http://schemas.microsoft.com/office/drawing/2010/main"/>
                      </a:ext>
                    </a:extLst>
                  </pic:spPr>
                </pic:pic>
              </a:graphicData>
            </a:graphic>
          </wp:inline>
        </w:drawing>
      </w:r>
    </w:p>
    <w:p w14:paraId="43119BC4" w14:textId="0E77133B" w:rsidR="003358EF" w:rsidRPr="00BE2A2B" w:rsidRDefault="003358EF" w:rsidP="003358EF">
      <w:pPr>
        <w:pStyle w:val="a3"/>
        <w:ind w:left="-709"/>
        <w:jc w:val="center"/>
        <w:rPr>
          <w:b/>
          <w:sz w:val="20"/>
        </w:rPr>
      </w:pPr>
      <w:r w:rsidRPr="00BE2A2B">
        <w:rPr>
          <w:b/>
          <w:sz w:val="20"/>
        </w:rPr>
        <w:lastRenderedPageBreak/>
        <w:t>Муниципальное дошкольное образовательное учреждение детский сад общеразвивающего вида №46</w:t>
      </w:r>
    </w:p>
    <w:p w14:paraId="15919814" w14:textId="77777777" w:rsidR="003358EF" w:rsidRPr="00BE2A2B" w:rsidRDefault="003358EF" w:rsidP="003358EF">
      <w:pPr>
        <w:pStyle w:val="a3"/>
        <w:jc w:val="center"/>
        <w:rPr>
          <w:b/>
          <w:sz w:val="20"/>
        </w:rPr>
      </w:pPr>
      <w:r w:rsidRPr="00BE2A2B">
        <w:rPr>
          <w:b/>
          <w:sz w:val="20"/>
        </w:rPr>
        <w:t>301607, Россия, Тульская область, Узловский район, город Узловая, переулок Транспортный, дом 9</w:t>
      </w:r>
    </w:p>
    <w:p w14:paraId="0D8403FF" w14:textId="77777777" w:rsidR="003358EF" w:rsidRDefault="003358EF" w:rsidP="003358EF">
      <w:pPr>
        <w:pStyle w:val="a3"/>
        <w:jc w:val="center"/>
        <w:rPr>
          <w:b/>
          <w:sz w:val="20"/>
        </w:rPr>
      </w:pPr>
      <w:r w:rsidRPr="00BE2A2B">
        <w:rPr>
          <w:b/>
          <w:sz w:val="20"/>
        </w:rPr>
        <w:t>Телефон 8 (48731) 2-77-47</w:t>
      </w:r>
    </w:p>
    <w:p w14:paraId="1C9A011D" w14:textId="77777777" w:rsidR="003358EF" w:rsidRDefault="003358EF" w:rsidP="003358EF">
      <w:pPr>
        <w:jc w:val="center"/>
        <w:rPr>
          <w:szCs w:val="28"/>
        </w:rPr>
      </w:pPr>
    </w:p>
    <w:p w14:paraId="5B298735" w14:textId="77777777" w:rsidR="003358EF" w:rsidRDefault="003358EF" w:rsidP="003358EF">
      <w:pPr>
        <w:jc w:val="center"/>
        <w:rPr>
          <w:szCs w:val="28"/>
        </w:rPr>
      </w:pPr>
    </w:p>
    <w:p w14:paraId="6334D5A4" w14:textId="77777777" w:rsidR="003358EF" w:rsidRDefault="003358EF" w:rsidP="003358EF">
      <w:pPr>
        <w:jc w:val="center"/>
        <w:rPr>
          <w:szCs w:val="28"/>
        </w:rPr>
      </w:pPr>
    </w:p>
    <w:tbl>
      <w:tblPr>
        <w:tblW w:w="10099" w:type="dxa"/>
        <w:tblInd w:w="-459" w:type="dxa"/>
        <w:tblBorders>
          <w:top w:val="nil"/>
          <w:left w:val="nil"/>
          <w:bottom w:val="nil"/>
          <w:right w:val="nil"/>
        </w:tblBorders>
        <w:tblLayout w:type="fixed"/>
        <w:tblLook w:val="0000" w:firstRow="0" w:lastRow="0" w:firstColumn="0" w:lastColumn="0" w:noHBand="0" w:noVBand="0"/>
      </w:tblPr>
      <w:tblGrid>
        <w:gridCol w:w="3687"/>
        <w:gridCol w:w="2726"/>
        <w:gridCol w:w="3686"/>
      </w:tblGrid>
      <w:tr w:rsidR="003358EF" w:rsidRPr="00BE2A2B" w14:paraId="2C046B9B" w14:textId="77777777" w:rsidTr="0053350C">
        <w:trPr>
          <w:trHeight w:val="1447"/>
        </w:trPr>
        <w:tc>
          <w:tcPr>
            <w:tcW w:w="3687" w:type="dxa"/>
          </w:tcPr>
          <w:p w14:paraId="7CF4E92A" w14:textId="77777777" w:rsidR="003358EF" w:rsidRPr="006D115E" w:rsidRDefault="003358EF" w:rsidP="0053350C">
            <w:pPr>
              <w:pStyle w:val="a3"/>
              <w:ind w:left="34"/>
            </w:pPr>
            <w:r w:rsidRPr="006D115E">
              <w:t>ПРИНЯТ</w:t>
            </w:r>
            <w:r>
              <w:t>О</w:t>
            </w:r>
          </w:p>
          <w:p w14:paraId="5AA1E25F" w14:textId="2FD1D4ED" w:rsidR="003358EF" w:rsidRDefault="003358EF" w:rsidP="0053350C">
            <w:pPr>
              <w:pStyle w:val="a3"/>
              <w:ind w:left="34"/>
            </w:pPr>
            <w:r w:rsidRPr="006D115E">
              <w:t xml:space="preserve">на </w:t>
            </w:r>
            <w:r w:rsidR="003722D4">
              <w:t>Общем собрании</w:t>
            </w:r>
            <w:r w:rsidRPr="006D115E">
              <w:t xml:space="preserve">    </w:t>
            </w:r>
          </w:p>
          <w:p w14:paraId="0F7648EE" w14:textId="5DE7FD29" w:rsidR="003358EF" w:rsidRPr="006D115E" w:rsidRDefault="003358EF" w:rsidP="0053350C">
            <w:pPr>
              <w:pStyle w:val="a3"/>
              <w:ind w:left="34"/>
            </w:pPr>
            <w:r w:rsidRPr="006D115E">
              <w:rPr>
                <w:u w:val="single"/>
              </w:rPr>
              <w:t>от</w:t>
            </w:r>
            <w:r>
              <w:rPr>
                <w:u w:val="single"/>
              </w:rPr>
              <w:t xml:space="preserve">   </w:t>
            </w:r>
            <w:proofErr w:type="gramStart"/>
            <w:r w:rsidR="003722D4">
              <w:rPr>
                <w:u w:val="single"/>
              </w:rPr>
              <w:t>1</w:t>
            </w:r>
            <w:r>
              <w:rPr>
                <w:u w:val="single"/>
              </w:rPr>
              <w:t xml:space="preserve">6 </w:t>
            </w:r>
            <w:r w:rsidRPr="006D115E">
              <w:rPr>
                <w:u w:val="single"/>
              </w:rPr>
              <w:t xml:space="preserve"> </w:t>
            </w:r>
            <w:r w:rsidRPr="006D115E">
              <w:t>.</w:t>
            </w:r>
            <w:proofErr w:type="gramEnd"/>
            <w:r w:rsidRPr="006D115E">
              <w:t xml:space="preserve"> </w:t>
            </w:r>
            <w:r w:rsidRPr="006D115E">
              <w:rPr>
                <w:u w:val="single"/>
              </w:rPr>
              <w:t xml:space="preserve">  </w:t>
            </w:r>
            <w:r w:rsidR="00040CB6">
              <w:rPr>
                <w:u w:val="single"/>
              </w:rPr>
              <w:t>января</w:t>
            </w:r>
            <w:r w:rsidRPr="006D115E">
              <w:rPr>
                <w:u w:val="single"/>
              </w:rPr>
              <w:t xml:space="preserve"> </w:t>
            </w:r>
            <w:proofErr w:type="gramStart"/>
            <w:r w:rsidRPr="006D115E">
              <w:rPr>
                <w:u w:val="single"/>
              </w:rPr>
              <w:t xml:space="preserve">  </w:t>
            </w:r>
            <w:r w:rsidRPr="006D115E">
              <w:t>.</w:t>
            </w:r>
            <w:proofErr w:type="gramEnd"/>
            <w:r w:rsidRPr="006D115E">
              <w:t xml:space="preserve"> 202</w:t>
            </w:r>
            <w:r w:rsidR="00040CB6">
              <w:t>5</w:t>
            </w:r>
          </w:p>
          <w:p w14:paraId="47D893F3" w14:textId="55B0C9BC" w:rsidR="003358EF" w:rsidRPr="006D115E" w:rsidRDefault="003358EF" w:rsidP="0053350C">
            <w:pPr>
              <w:pStyle w:val="a3"/>
              <w:ind w:left="34"/>
              <w:rPr>
                <w:u w:val="single"/>
              </w:rPr>
            </w:pPr>
            <w:r w:rsidRPr="006D115E">
              <w:t xml:space="preserve">протокол № </w:t>
            </w:r>
            <w:r>
              <w:rPr>
                <w:u w:val="single"/>
              </w:rPr>
              <w:t xml:space="preserve">      </w:t>
            </w:r>
            <w:r w:rsidR="003722D4">
              <w:rPr>
                <w:u w:val="single"/>
              </w:rPr>
              <w:t>5</w:t>
            </w:r>
            <w:r w:rsidRPr="006D115E">
              <w:rPr>
                <w:u w:val="single"/>
              </w:rPr>
              <w:t xml:space="preserve">    </w:t>
            </w:r>
            <w:proofErr w:type="gramStart"/>
            <w:r w:rsidRPr="006D115E">
              <w:rPr>
                <w:u w:val="single"/>
              </w:rPr>
              <w:t xml:space="preserve">  .</w:t>
            </w:r>
            <w:proofErr w:type="gramEnd"/>
            <w:r w:rsidRPr="006D115E">
              <w:rPr>
                <w:u w:val="single"/>
              </w:rPr>
              <w:t xml:space="preserve">  </w:t>
            </w:r>
          </w:p>
          <w:p w14:paraId="5AB0A1AD" w14:textId="0C6B7DE8" w:rsidR="003358EF" w:rsidRPr="00BE2A2B" w:rsidRDefault="003358EF" w:rsidP="0053350C">
            <w:pPr>
              <w:pStyle w:val="Default"/>
              <w:spacing w:line="276" w:lineRule="auto"/>
              <w:ind w:left="34"/>
              <w:rPr>
                <w:color w:val="auto"/>
              </w:rPr>
            </w:pPr>
            <w:r>
              <w:t xml:space="preserve">Председатель </w:t>
            </w:r>
            <w:r w:rsidR="003722D4">
              <w:t xml:space="preserve">Общего </w:t>
            </w:r>
            <w:proofErr w:type="gramStart"/>
            <w:r w:rsidR="003722D4">
              <w:t>собрания</w:t>
            </w:r>
            <w:r>
              <w:t xml:space="preserve">  МДОУ</w:t>
            </w:r>
            <w:proofErr w:type="gramEnd"/>
            <w:r>
              <w:t xml:space="preserve"> д/с общеразвивающего вида № 46 __________</w:t>
            </w:r>
          </w:p>
        </w:tc>
        <w:tc>
          <w:tcPr>
            <w:tcW w:w="2726" w:type="dxa"/>
          </w:tcPr>
          <w:p w14:paraId="45373FDE" w14:textId="77777777" w:rsidR="003358EF" w:rsidRPr="00BE2A2B" w:rsidRDefault="003358EF" w:rsidP="0053350C">
            <w:pPr>
              <w:pStyle w:val="Default"/>
              <w:spacing w:line="276" w:lineRule="auto"/>
              <w:ind w:left="317" w:right="-250"/>
              <w:rPr>
                <w:color w:val="auto"/>
              </w:rPr>
            </w:pPr>
            <w:r w:rsidRPr="00BE2A2B">
              <w:rPr>
                <w:color w:val="auto"/>
              </w:rPr>
              <w:t xml:space="preserve"> </w:t>
            </w:r>
          </w:p>
        </w:tc>
        <w:tc>
          <w:tcPr>
            <w:tcW w:w="3686" w:type="dxa"/>
          </w:tcPr>
          <w:p w14:paraId="7399EF34" w14:textId="77777777" w:rsidR="003358EF" w:rsidRPr="006D115E" w:rsidRDefault="003358EF" w:rsidP="0053350C">
            <w:pPr>
              <w:pStyle w:val="a3"/>
              <w:ind w:left="34"/>
            </w:pPr>
            <w:r w:rsidRPr="006D115E">
              <w:t>УТВЕРЖДЕН</w:t>
            </w:r>
            <w:r>
              <w:t>О</w:t>
            </w:r>
          </w:p>
          <w:p w14:paraId="737A89A2" w14:textId="77777777" w:rsidR="003358EF" w:rsidRPr="006D115E" w:rsidRDefault="003358EF" w:rsidP="0053350C">
            <w:pPr>
              <w:pStyle w:val="a3"/>
              <w:ind w:left="34"/>
            </w:pPr>
            <w:r w:rsidRPr="006D115E">
              <w:t xml:space="preserve">приказом по МДОУ д/с общеразвивающего вида № 46 </w:t>
            </w:r>
          </w:p>
          <w:p w14:paraId="3EFF13D9" w14:textId="74008975" w:rsidR="003358EF" w:rsidRPr="006D115E" w:rsidRDefault="003358EF" w:rsidP="0053350C">
            <w:pPr>
              <w:pStyle w:val="a3"/>
              <w:ind w:left="34"/>
            </w:pPr>
            <w:r w:rsidRPr="006D115E">
              <w:t>от</w:t>
            </w:r>
            <w:r>
              <w:rPr>
                <w:u w:val="single"/>
              </w:rPr>
              <w:t xml:space="preserve"> </w:t>
            </w:r>
            <w:proofErr w:type="gramStart"/>
            <w:r>
              <w:rPr>
                <w:u w:val="single"/>
              </w:rPr>
              <w:t xml:space="preserve">«  </w:t>
            </w:r>
            <w:r w:rsidR="003722D4">
              <w:rPr>
                <w:u w:val="single"/>
              </w:rPr>
              <w:t>16</w:t>
            </w:r>
            <w:proofErr w:type="gramEnd"/>
            <w:r>
              <w:rPr>
                <w:u w:val="single"/>
              </w:rPr>
              <w:t xml:space="preserve">  »    </w:t>
            </w:r>
            <w:r w:rsidR="003722D4">
              <w:rPr>
                <w:u w:val="single"/>
              </w:rPr>
              <w:t>января</w:t>
            </w:r>
            <w:r w:rsidRPr="006D115E">
              <w:rPr>
                <w:u w:val="single"/>
              </w:rPr>
              <w:t xml:space="preserve">      202</w:t>
            </w:r>
            <w:r w:rsidR="003722D4">
              <w:rPr>
                <w:u w:val="single"/>
              </w:rPr>
              <w:t>5</w:t>
            </w:r>
          </w:p>
          <w:p w14:paraId="5AA93962" w14:textId="51C76A52" w:rsidR="003358EF" w:rsidRPr="006D115E" w:rsidRDefault="003358EF" w:rsidP="0053350C">
            <w:pPr>
              <w:pStyle w:val="a3"/>
              <w:tabs>
                <w:tab w:val="center" w:pos="1752"/>
              </w:tabs>
              <w:ind w:left="34"/>
              <w:rPr>
                <w:u w:val="single"/>
              </w:rPr>
            </w:pPr>
            <w:r w:rsidRPr="006D115E">
              <w:t xml:space="preserve">№ </w:t>
            </w:r>
            <w:r>
              <w:rPr>
                <w:u w:val="single"/>
              </w:rPr>
              <w:t xml:space="preserve">   </w:t>
            </w:r>
            <w:r w:rsidR="003722D4">
              <w:rPr>
                <w:u w:val="single"/>
              </w:rPr>
              <w:t>3</w:t>
            </w:r>
            <w:r w:rsidRPr="006D115E">
              <w:rPr>
                <w:u w:val="single"/>
              </w:rPr>
              <w:t xml:space="preserve"> -д</w:t>
            </w:r>
          </w:p>
          <w:p w14:paraId="290B3E5E" w14:textId="77777777" w:rsidR="003358EF" w:rsidRPr="006D115E" w:rsidRDefault="003358EF" w:rsidP="0053350C">
            <w:pPr>
              <w:pStyle w:val="a3"/>
              <w:tabs>
                <w:tab w:val="center" w:pos="1752"/>
              </w:tabs>
              <w:ind w:left="34"/>
            </w:pPr>
            <w:r w:rsidRPr="006D115E">
              <w:t>Заведующий</w:t>
            </w:r>
          </w:p>
          <w:p w14:paraId="2F6466DA" w14:textId="77777777" w:rsidR="003358EF" w:rsidRPr="006D115E" w:rsidRDefault="003358EF" w:rsidP="0053350C">
            <w:pPr>
              <w:pStyle w:val="a3"/>
              <w:ind w:left="34"/>
            </w:pPr>
            <w:r w:rsidRPr="006D115E">
              <w:t xml:space="preserve">________ Мартыненко О.Е. </w:t>
            </w:r>
          </w:p>
          <w:p w14:paraId="39CA96B5" w14:textId="77777777" w:rsidR="003358EF" w:rsidRPr="00BE2A2B" w:rsidRDefault="003358EF" w:rsidP="0053350C">
            <w:pPr>
              <w:pStyle w:val="Default"/>
              <w:spacing w:line="276" w:lineRule="auto"/>
              <w:rPr>
                <w:color w:val="auto"/>
              </w:rPr>
            </w:pPr>
          </w:p>
        </w:tc>
      </w:tr>
    </w:tbl>
    <w:p w14:paraId="40A0E895" w14:textId="77777777" w:rsidR="003358EF" w:rsidRDefault="003358EF" w:rsidP="003358EF">
      <w:pPr>
        <w:jc w:val="center"/>
        <w:rPr>
          <w:szCs w:val="28"/>
        </w:rPr>
      </w:pPr>
    </w:p>
    <w:p w14:paraId="78077CB5" w14:textId="77777777" w:rsidR="003358EF" w:rsidRDefault="003358EF" w:rsidP="003358EF">
      <w:pPr>
        <w:jc w:val="center"/>
        <w:rPr>
          <w:szCs w:val="28"/>
        </w:rPr>
      </w:pPr>
    </w:p>
    <w:p w14:paraId="52483120" w14:textId="77777777" w:rsidR="003358EF" w:rsidRDefault="003358EF" w:rsidP="003358EF">
      <w:pPr>
        <w:jc w:val="center"/>
        <w:rPr>
          <w:szCs w:val="28"/>
        </w:rPr>
      </w:pPr>
    </w:p>
    <w:p w14:paraId="36917EC1" w14:textId="77777777" w:rsidR="003358EF" w:rsidRDefault="003358EF" w:rsidP="003358EF">
      <w:pPr>
        <w:jc w:val="center"/>
        <w:rPr>
          <w:szCs w:val="28"/>
        </w:rPr>
      </w:pPr>
    </w:p>
    <w:p w14:paraId="06B87BB2" w14:textId="77777777" w:rsidR="003358EF" w:rsidRDefault="003358EF" w:rsidP="003358EF">
      <w:pPr>
        <w:spacing w:after="0"/>
        <w:jc w:val="center"/>
        <w:rPr>
          <w:rFonts w:cs="Times New Roman"/>
          <w:b/>
          <w:sz w:val="32"/>
          <w:szCs w:val="32"/>
        </w:rPr>
      </w:pPr>
      <w:r w:rsidRPr="005F0EB3">
        <w:rPr>
          <w:rFonts w:cs="Times New Roman"/>
          <w:b/>
          <w:sz w:val="32"/>
          <w:szCs w:val="32"/>
        </w:rPr>
        <w:t>ПОЛОЖЕНИЕ</w:t>
      </w:r>
    </w:p>
    <w:p w14:paraId="6E6E1D60" w14:textId="3DB317BD" w:rsidR="003358EF" w:rsidRPr="005F0EB3" w:rsidRDefault="001E386B" w:rsidP="003358EF">
      <w:pPr>
        <w:spacing w:after="0"/>
        <w:jc w:val="center"/>
        <w:rPr>
          <w:rFonts w:cs="Times New Roman"/>
          <w:b/>
          <w:sz w:val="32"/>
          <w:szCs w:val="32"/>
        </w:rPr>
      </w:pPr>
      <w:r>
        <w:rPr>
          <w:rFonts w:cs="Times New Roman"/>
          <w:b/>
          <w:sz w:val="32"/>
          <w:szCs w:val="32"/>
        </w:rPr>
        <w:t>о комиссии по противодействию коррупции</w:t>
      </w:r>
    </w:p>
    <w:p w14:paraId="1169D12E" w14:textId="77777777" w:rsidR="003358EF" w:rsidRPr="005F0EB3" w:rsidRDefault="003358EF" w:rsidP="003358EF">
      <w:pPr>
        <w:spacing w:after="0"/>
        <w:jc w:val="center"/>
        <w:rPr>
          <w:rFonts w:cs="Times New Roman"/>
          <w:b/>
          <w:sz w:val="32"/>
          <w:szCs w:val="32"/>
        </w:rPr>
      </w:pPr>
      <w:r w:rsidRPr="005F0EB3">
        <w:rPr>
          <w:rFonts w:cs="Times New Roman"/>
          <w:b/>
          <w:sz w:val="32"/>
          <w:szCs w:val="32"/>
        </w:rPr>
        <w:t>муниципаль</w:t>
      </w:r>
      <w:r>
        <w:rPr>
          <w:rFonts w:cs="Times New Roman"/>
          <w:b/>
          <w:sz w:val="32"/>
          <w:szCs w:val="32"/>
        </w:rPr>
        <w:t>ного</w:t>
      </w:r>
      <w:r w:rsidRPr="005F0EB3">
        <w:rPr>
          <w:rFonts w:cs="Times New Roman"/>
          <w:b/>
          <w:sz w:val="32"/>
          <w:szCs w:val="32"/>
        </w:rPr>
        <w:t xml:space="preserve"> дошкольн</w:t>
      </w:r>
      <w:r>
        <w:rPr>
          <w:rFonts w:cs="Times New Roman"/>
          <w:b/>
          <w:sz w:val="32"/>
          <w:szCs w:val="32"/>
        </w:rPr>
        <w:t>ого</w:t>
      </w:r>
      <w:r w:rsidRPr="005F0EB3">
        <w:rPr>
          <w:rFonts w:cs="Times New Roman"/>
          <w:b/>
          <w:sz w:val="32"/>
          <w:szCs w:val="32"/>
        </w:rPr>
        <w:t xml:space="preserve"> образовательн</w:t>
      </w:r>
      <w:r>
        <w:rPr>
          <w:rFonts w:cs="Times New Roman"/>
          <w:b/>
          <w:sz w:val="32"/>
          <w:szCs w:val="32"/>
        </w:rPr>
        <w:t>ого учреждения д/с общеразвивающего вида №46</w:t>
      </w:r>
    </w:p>
    <w:p w14:paraId="238A9B5E" w14:textId="77777777" w:rsidR="003358EF" w:rsidRDefault="003358EF" w:rsidP="003358EF">
      <w:pPr>
        <w:rPr>
          <w:rFonts w:cs="Times New Roman"/>
          <w:szCs w:val="28"/>
        </w:rPr>
      </w:pPr>
    </w:p>
    <w:p w14:paraId="17772DD5" w14:textId="77777777" w:rsidR="003358EF" w:rsidRDefault="003358EF" w:rsidP="003358EF">
      <w:pPr>
        <w:rPr>
          <w:rFonts w:cs="Times New Roman"/>
          <w:szCs w:val="28"/>
        </w:rPr>
      </w:pPr>
    </w:p>
    <w:p w14:paraId="5225FF32" w14:textId="77777777" w:rsidR="003358EF" w:rsidRDefault="003358EF" w:rsidP="003358EF">
      <w:pPr>
        <w:jc w:val="center"/>
        <w:rPr>
          <w:sz w:val="18"/>
          <w:szCs w:val="18"/>
        </w:rPr>
      </w:pPr>
    </w:p>
    <w:p w14:paraId="16BC118F" w14:textId="77777777" w:rsidR="003358EF" w:rsidRDefault="003358EF" w:rsidP="003358EF">
      <w:pPr>
        <w:jc w:val="center"/>
        <w:rPr>
          <w:sz w:val="18"/>
          <w:szCs w:val="1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672"/>
        <w:gridCol w:w="1851"/>
      </w:tblGrid>
      <w:tr w:rsidR="003358EF" w14:paraId="678CD0D8" w14:textId="77777777" w:rsidTr="0053350C">
        <w:tc>
          <w:tcPr>
            <w:tcW w:w="3085" w:type="dxa"/>
          </w:tcPr>
          <w:p w14:paraId="47FA601C" w14:textId="77777777" w:rsidR="003358EF" w:rsidRPr="00E93429" w:rsidRDefault="003358EF" w:rsidP="0053350C">
            <w:pPr>
              <w:pStyle w:val="a3"/>
            </w:pPr>
            <w:r w:rsidRPr="00E93429">
              <w:t>Согласован</w:t>
            </w:r>
            <w:r>
              <w:t>о</w:t>
            </w:r>
          </w:p>
          <w:p w14:paraId="6B45DEBF" w14:textId="77777777" w:rsidR="003358EF" w:rsidRPr="00E93429" w:rsidRDefault="003358EF" w:rsidP="0053350C">
            <w:pPr>
              <w:pStyle w:val="a3"/>
            </w:pPr>
            <w:r w:rsidRPr="00E93429">
              <w:t>Советом родителей</w:t>
            </w:r>
          </w:p>
          <w:p w14:paraId="727F37A6" w14:textId="7CECB079" w:rsidR="003358EF" w:rsidRPr="00E93429" w:rsidRDefault="003722D4" w:rsidP="0053350C">
            <w:pPr>
              <w:pStyle w:val="a3"/>
            </w:pPr>
            <w:r>
              <w:t>16.01.2025</w:t>
            </w:r>
          </w:p>
          <w:p w14:paraId="1586DBA9" w14:textId="69BB48E4" w:rsidR="003358EF" w:rsidRPr="00E93429" w:rsidRDefault="003358EF" w:rsidP="0053350C">
            <w:pPr>
              <w:pStyle w:val="a3"/>
            </w:pPr>
            <w:r w:rsidRPr="00E93429">
              <w:t>________/</w:t>
            </w:r>
            <w:r w:rsidR="003722D4">
              <w:t>Дроздова А.С./</w:t>
            </w:r>
          </w:p>
          <w:p w14:paraId="71A59BB6" w14:textId="77777777" w:rsidR="003358EF" w:rsidRPr="00E93429" w:rsidRDefault="003358EF" w:rsidP="0053350C">
            <w:pPr>
              <w:pStyle w:val="a3"/>
            </w:pPr>
          </w:p>
        </w:tc>
        <w:tc>
          <w:tcPr>
            <w:tcW w:w="2672" w:type="dxa"/>
          </w:tcPr>
          <w:p w14:paraId="79539398" w14:textId="77777777" w:rsidR="003358EF" w:rsidRPr="006D115E" w:rsidRDefault="003358EF" w:rsidP="0053350C"/>
        </w:tc>
        <w:tc>
          <w:tcPr>
            <w:tcW w:w="1851" w:type="dxa"/>
          </w:tcPr>
          <w:p w14:paraId="16521F70" w14:textId="77777777" w:rsidR="003358EF" w:rsidRPr="00905F76" w:rsidRDefault="003358EF" w:rsidP="0053350C"/>
        </w:tc>
      </w:tr>
    </w:tbl>
    <w:p w14:paraId="1A0C46F5" w14:textId="6A1794D2" w:rsidR="00F12C76" w:rsidRDefault="00F12C76" w:rsidP="006C0B77">
      <w:pPr>
        <w:spacing w:after="0"/>
        <w:ind w:firstLine="709"/>
        <w:jc w:val="both"/>
      </w:pPr>
    </w:p>
    <w:p w14:paraId="25B53287" w14:textId="7701C9CB" w:rsidR="003358EF" w:rsidRDefault="003358EF" w:rsidP="006C0B77">
      <w:pPr>
        <w:spacing w:after="0"/>
        <w:ind w:firstLine="709"/>
        <w:jc w:val="both"/>
      </w:pPr>
    </w:p>
    <w:p w14:paraId="1AA757C6" w14:textId="20DF177B" w:rsidR="001E386B" w:rsidRDefault="001E386B" w:rsidP="006C0B77">
      <w:pPr>
        <w:spacing w:after="0"/>
        <w:ind w:firstLine="709"/>
        <w:jc w:val="both"/>
      </w:pPr>
    </w:p>
    <w:p w14:paraId="29948747" w14:textId="42166E1C" w:rsidR="001E386B" w:rsidRDefault="001E386B" w:rsidP="006C0B77">
      <w:pPr>
        <w:spacing w:after="0"/>
        <w:ind w:firstLine="709"/>
        <w:jc w:val="both"/>
      </w:pPr>
    </w:p>
    <w:p w14:paraId="718AEE4D" w14:textId="79E500C5" w:rsidR="001E386B" w:rsidRDefault="001E386B" w:rsidP="006C0B77">
      <w:pPr>
        <w:spacing w:after="0"/>
        <w:ind w:firstLine="709"/>
        <w:jc w:val="both"/>
      </w:pPr>
    </w:p>
    <w:p w14:paraId="615B8F0F" w14:textId="108C1848" w:rsidR="001E386B" w:rsidRDefault="001E386B" w:rsidP="006C0B77">
      <w:pPr>
        <w:spacing w:after="0"/>
        <w:ind w:firstLine="709"/>
        <w:jc w:val="both"/>
      </w:pPr>
    </w:p>
    <w:p w14:paraId="698C2FDC" w14:textId="4215037B" w:rsidR="001E386B" w:rsidRDefault="001E386B" w:rsidP="006C0B77">
      <w:pPr>
        <w:spacing w:after="0"/>
        <w:ind w:firstLine="709"/>
        <w:jc w:val="both"/>
      </w:pPr>
    </w:p>
    <w:p w14:paraId="3B33697D" w14:textId="3E62B827" w:rsidR="001E386B" w:rsidRDefault="001E386B" w:rsidP="006C0B77">
      <w:pPr>
        <w:spacing w:after="0"/>
        <w:ind w:firstLine="709"/>
        <w:jc w:val="both"/>
      </w:pPr>
    </w:p>
    <w:p w14:paraId="6C3F7E8A" w14:textId="77777777" w:rsidR="001E386B" w:rsidRDefault="001E386B" w:rsidP="006C0B77">
      <w:pPr>
        <w:spacing w:after="0"/>
        <w:ind w:firstLine="709"/>
        <w:jc w:val="both"/>
      </w:pPr>
    </w:p>
    <w:p w14:paraId="0C370E59" w14:textId="372E2F18" w:rsidR="003358EF" w:rsidRDefault="003358EF" w:rsidP="006C0B77">
      <w:pPr>
        <w:spacing w:after="0"/>
        <w:ind w:firstLine="709"/>
        <w:jc w:val="both"/>
      </w:pPr>
    </w:p>
    <w:p w14:paraId="01D17F7E" w14:textId="5D14BB18" w:rsidR="003358EF" w:rsidRDefault="003358EF" w:rsidP="006C0B77">
      <w:pPr>
        <w:spacing w:after="0"/>
        <w:ind w:firstLine="709"/>
        <w:jc w:val="both"/>
      </w:pPr>
    </w:p>
    <w:p w14:paraId="63C9EB3F" w14:textId="77777777" w:rsidR="003358EF" w:rsidRDefault="003358EF" w:rsidP="003358EF">
      <w:pPr>
        <w:pStyle w:val="Default"/>
        <w:rPr>
          <w:sz w:val="23"/>
          <w:szCs w:val="23"/>
        </w:rPr>
      </w:pPr>
      <w:r>
        <w:rPr>
          <w:b/>
          <w:bCs/>
          <w:sz w:val="22"/>
          <w:szCs w:val="22"/>
        </w:rPr>
        <w:lastRenderedPageBreak/>
        <w:t xml:space="preserve">1. </w:t>
      </w:r>
      <w:r>
        <w:rPr>
          <w:b/>
          <w:bCs/>
          <w:sz w:val="23"/>
          <w:szCs w:val="23"/>
        </w:rPr>
        <w:t xml:space="preserve">Общие положения. </w:t>
      </w:r>
    </w:p>
    <w:p w14:paraId="5452AAEC" w14:textId="7075EB04" w:rsidR="003358EF" w:rsidRDefault="009D23CA" w:rsidP="001E386B">
      <w:pPr>
        <w:pStyle w:val="Default"/>
        <w:jc w:val="both"/>
        <w:rPr>
          <w:sz w:val="23"/>
          <w:szCs w:val="23"/>
        </w:rPr>
      </w:pPr>
      <w:r>
        <w:rPr>
          <w:sz w:val="23"/>
          <w:szCs w:val="23"/>
        </w:rPr>
        <w:t xml:space="preserve">1.1. </w:t>
      </w:r>
      <w:r w:rsidR="003358EF">
        <w:rPr>
          <w:sz w:val="23"/>
          <w:szCs w:val="23"/>
        </w:rPr>
        <w:t xml:space="preserve">Настоящее Положение о </w:t>
      </w:r>
      <w:r>
        <w:rPr>
          <w:sz w:val="23"/>
          <w:szCs w:val="23"/>
        </w:rPr>
        <w:t xml:space="preserve">комиссии по </w:t>
      </w:r>
      <w:r w:rsidR="003358EF">
        <w:rPr>
          <w:sz w:val="23"/>
          <w:szCs w:val="23"/>
        </w:rPr>
        <w:t>противодействи</w:t>
      </w:r>
      <w:r>
        <w:rPr>
          <w:sz w:val="23"/>
          <w:szCs w:val="23"/>
        </w:rPr>
        <w:t>ю</w:t>
      </w:r>
      <w:r w:rsidR="003358EF">
        <w:rPr>
          <w:sz w:val="23"/>
          <w:szCs w:val="23"/>
        </w:rPr>
        <w:t xml:space="preserve"> коррупции в МДОУ </w:t>
      </w:r>
      <w:r w:rsidR="001E386B">
        <w:rPr>
          <w:sz w:val="23"/>
          <w:szCs w:val="23"/>
        </w:rPr>
        <w:t>д/с общеразвивающего вида №</w:t>
      </w:r>
      <w:proofErr w:type="gramStart"/>
      <w:r w:rsidR="001E386B">
        <w:rPr>
          <w:sz w:val="23"/>
          <w:szCs w:val="23"/>
        </w:rPr>
        <w:t xml:space="preserve">46 </w:t>
      </w:r>
      <w:r w:rsidR="003358EF">
        <w:rPr>
          <w:sz w:val="23"/>
          <w:szCs w:val="23"/>
        </w:rPr>
        <w:t xml:space="preserve"> (</w:t>
      </w:r>
      <w:proofErr w:type="gramEnd"/>
      <w:r w:rsidR="003358EF">
        <w:rPr>
          <w:sz w:val="23"/>
          <w:szCs w:val="23"/>
        </w:rPr>
        <w:t xml:space="preserve">далее по тексту – Положение) разработано на основании и в соответствии с: </w:t>
      </w:r>
    </w:p>
    <w:p w14:paraId="0274142D" w14:textId="76652ABA" w:rsidR="003358EF" w:rsidRDefault="003358EF" w:rsidP="001E386B">
      <w:pPr>
        <w:pStyle w:val="Default"/>
        <w:numPr>
          <w:ilvl w:val="0"/>
          <w:numId w:val="26"/>
        </w:numPr>
        <w:spacing w:after="57"/>
        <w:jc w:val="both"/>
        <w:rPr>
          <w:sz w:val="23"/>
          <w:szCs w:val="23"/>
        </w:rPr>
      </w:pPr>
      <w:r>
        <w:rPr>
          <w:sz w:val="23"/>
          <w:szCs w:val="23"/>
        </w:rPr>
        <w:t xml:space="preserve">Законом РФ от 25 декабря 2008г. № 273-ФЗ «О противодействии коррупции»; </w:t>
      </w:r>
    </w:p>
    <w:p w14:paraId="2ACC81A2" w14:textId="77777777" w:rsidR="001E386B" w:rsidRDefault="003358EF" w:rsidP="001E386B">
      <w:pPr>
        <w:pStyle w:val="Default"/>
        <w:numPr>
          <w:ilvl w:val="0"/>
          <w:numId w:val="26"/>
        </w:numPr>
        <w:jc w:val="both"/>
        <w:rPr>
          <w:sz w:val="23"/>
          <w:szCs w:val="23"/>
        </w:rPr>
      </w:pPr>
      <w:r>
        <w:rPr>
          <w:sz w:val="23"/>
          <w:szCs w:val="23"/>
        </w:rPr>
        <w:t xml:space="preserve">Указом Президента Российской Федерации от 2 апреля 2013г. № 309 «О мерах по реализации отдельных положений Федерального закона «О противодействии коррупции»; </w:t>
      </w:r>
    </w:p>
    <w:p w14:paraId="17F721A9" w14:textId="77777777" w:rsidR="001E386B" w:rsidRDefault="003358EF" w:rsidP="001E386B">
      <w:pPr>
        <w:pStyle w:val="Default"/>
        <w:numPr>
          <w:ilvl w:val="0"/>
          <w:numId w:val="26"/>
        </w:numPr>
        <w:jc w:val="both"/>
        <w:rPr>
          <w:sz w:val="23"/>
          <w:szCs w:val="23"/>
        </w:rPr>
      </w:pPr>
      <w:r>
        <w:rPr>
          <w:sz w:val="23"/>
          <w:szCs w:val="23"/>
        </w:rPr>
        <w:t xml:space="preserve">Кодексом Российской Федерации об административных правонарушениях (КОАП РФ) от30.12.2001 № 195-ФЗ; </w:t>
      </w:r>
    </w:p>
    <w:p w14:paraId="42CA5500" w14:textId="60116FB3" w:rsidR="003358EF" w:rsidRDefault="003358EF" w:rsidP="001E386B">
      <w:pPr>
        <w:pStyle w:val="Default"/>
        <w:numPr>
          <w:ilvl w:val="0"/>
          <w:numId w:val="26"/>
        </w:numPr>
        <w:jc w:val="both"/>
        <w:rPr>
          <w:sz w:val="23"/>
          <w:szCs w:val="23"/>
        </w:rPr>
      </w:pPr>
      <w:r>
        <w:rPr>
          <w:sz w:val="23"/>
          <w:szCs w:val="23"/>
        </w:rPr>
        <w:t xml:space="preserve">Законом РФ от 29.12.2012 г. № 273-ФЗ «Об образовании в Российской Федерации»; </w:t>
      </w:r>
    </w:p>
    <w:p w14:paraId="672BBA50" w14:textId="0458E4DF" w:rsidR="003358EF" w:rsidRDefault="003358EF" w:rsidP="001E386B">
      <w:pPr>
        <w:pStyle w:val="Default"/>
        <w:numPr>
          <w:ilvl w:val="0"/>
          <w:numId w:val="26"/>
        </w:numPr>
        <w:jc w:val="both"/>
        <w:rPr>
          <w:sz w:val="23"/>
          <w:szCs w:val="23"/>
        </w:rPr>
      </w:pPr>
      <w:r>
        <w:rPr>
          <w:sz w:val="23"/>
          <w:szCs w:val="23"/>
        </w:rPr>
        <w:t xml:space="preserve">Уставом ДОУ. </w:t>
      </w:r>
    </w:p>
    <w:p w14:paraId="65AF05B2" w14:textId="77777777" w:rsidR="009D23CA" w:rsidRDefault="009D23CA" w:rsidP="003358EF">
      <w:pPr>
        <w:pStyle w:val="Default"/>
        <w:rPr>
          <w:sz w:val="23"/>
          <w:szCs w:val="23"/>
        </w:rPr>
      </w:pPr>
    </w:p>
    <w:p w14:paraId="25A23459" w14:textId="7F132E00" w:rsidR="009D23CA" w:rsidRDefault="009D23CA" w:rsidP="009D23CA">
      <w:pPr>
        <w:pStyle w:val="c0"/>
        <w:shd w:val="clear" w:color="auto" w:fill="FFFFFF"/>
        <w:spacing w:before="0" w:beforeAutospacing="0" w:after="0" w:afterAutospacing="0"/>
        <w:ind w:left="710" w:hanging="710"/>
        <w:jc w:val="both"/>
        <w:rPr>
          <w:rStyle w:val="c5"/>
          <w:rFonts w:ascii="Times" w:hAnsi="Times" w:cs="Times"/>
          <w:color w:val="000000"/>
        </w:rPr>
      </w:pPr>
      <w:r>
        <w:rPr>
          <w:rStyle w:val="c5"/>
          <w:rFonts w:ascii="Times" w:hAnsi="Times" w:cs="Times"/>
          <w:color w:val="000000"/>
        </w:rPr>
        <w:t>1.2. Комиссия является совещательным органом, который систематически осуществляет комплекс мероприятий по:</w:t>
      </w:r>
    </w:p>
    <w:p w14:paraId="708415FC" w14:textId="77777777" w:rsidR="00E26602" w:rsidRPr="00E26602" w:rsidRDefault="00E26602" w:rsidP="00E26602">
      <w:pPr>
        <w:pStyle w:val="a6"/>
        <w:numPr>
          <w:ilvl w:val="0"/>
          <w:numId w:val="28"/>
        </w:numPr>
        <w:jc w:val="both"/>
        <w:rPr>
          <w:sz w:val="24"/>
          <w:szCs w:val="24"/>
        </w:rPr>
      </w:pPr>
      <w:r w:rsidRPr="00E26602">
        <w:rPr>
          <w:sz w:val="24"/>
          <w:szCs w:val="24"/>
        </w:rPr>
        <w:t>выявлению и устранению причин и условий, порождающих коррупцию;</w:t>
      </w:r>
    </w:p>
    <w:p w14:paraId="65FF2EC0" w14:textId="7A9CE82E" w:rsidR="00E26602" w:rsidRPr="00E26602" w:rsidRDefault="00E26602" w:rsidP="00E26602">
      <w:pPr>
        <w:pStyle w:val="a6"/>
        <w:numPr>
          <w:ilvl w:val="0"/>
          <w:numId w:val="28"/>
        </w:numPr>
        <w:jc w:val="both"/>
        <w:rPr>
          <w:sz w:val="24"/>
          <w:szCs w:val="24"/>
        </w:rPr>
      </w:pPr>
      <w:r w:rsidRPr="00E26602">
        <w:rPr>
          <w:sz w:val="24"/>
          <w:szCs w:val="24"/>
        </w:rPr>
        <w:t>выработке оптимальных механизмов защиты от проникновения коррупции в детском саду, снижению коррупционных рисков;</w:t>
      </w:r>
    </w:p>
    <w:p w14:paraId="09B16986" w14:textId="0732E002" w:rsidR="00E26602" w:rsidRPr="00E26602" w:rsidRDefault="00E26602" w:rsidP="00E26602">
      <w:pPr>
        <w:pStyle w:val="a6"/>
        <w:numPr>
          <w:ilvl w:val="0"/>
          <w:numId w:val="28"/>
        </w:numPr>
        <w:jc w:val="both"/>
        <w:rPr>
          <w:sz w:val="24"/>
          <w:szCs w:val="24"/>
        </w:rPr>
      </w:pPr>
      <w:r w:rsidRPr="00E26602">
        <w:rPr>
          <w:sz w:val="24"/>
          <w:szCs w:val="24"/>
        </w:rPr>
        <w:t>созданию единой системы мониторинга и информирования сотрудников по проблемам коррупции;</w:t>
      </w:r>
    </w:p>
    <w:p w14:paraId="7629F120" w14:textId="31E06AEB" w:rsidR="00E26602" w:rsidRPr="00E26602" w:rsidRDefault="00E26602" w:rsidP="00E26602">
      <w:pPr>
        <w:pStyle w:val="a6"/>
        <w:numPr>
          <w:ilvl w:val="0"/>
          <w:numId w:val="28"/>
        </w:numPr>
        <w:jc w:val="both"/>
        <w:rPr>
          <w:sz w:val="24"/>
          <w:szCs w:val="24"/>
        </w:rPr>
      </w:pPr>
      <w:r w:rsidRPr="00E26602">
        <w:rPr>
          <w:sz w:val="24"/>
          <w:szCs w:val="24"/>
        </w:rPr>
        <w:t>антикоррупционной пропаганде и воспитанию;</w:t>
      </w:r>
    </w:p>
    <w:p w14:paraId="42144259" w14:textId="0B04F61D" w:rsidR="00E26602" w:rsidRPr="00E26602" w:rsidRDefault="00E26602" w:rsidP="00E26602">
      <w:pPr>
        <w:pStyle w:val="a6"/>
        <w:numPr>
          <w:ilvl w:val="0"/>
          <w:numId w:val="28"/>
        </w:numPr>
        <w:jc w:val="both"/>
        <w:rPr>
          <w:sz w:val="24"/>
          <w:szCs w:val="24"/>
        </w:rPr>
      </w:pPr>
      <w:r w:rsidRPr="00E26602">
        <w:rPr>
          <w:sz w:val="24"/>
          <w:szCs w:val="24"/>
        </w:rPr>
        <w:t>привлечению общественности и СМИ к сотрудничеству по вопросам противодействия коррупции в целях выработки у сотрудников навыков антикоррупционного поведения в сферах с повышенным риском коррупции, а также формирования нетерпимого отношения к коррупции.</w:t>
      </w:r>
    </w:p>
    <w:p w14:paraId="3E34D010" w14:textId="2B4AB4C1" w:rsidR="003358EF" w:rsidRDefault="009D23CA" w:rsidP="00E26602">
      <w:pPr>
        <w:pStyle w:val="c0"/>
        <w:shd w:val="clear" w:color="auto" w:fill="FFFFFF"/>
        <w:spacing w:before="0" w:beforeAutospacing="0" w:after="0" w:afterAutospacing="0"/>
        <w:ind w:left="710" w:hanging="710"/>
        <w:jc w:val="both"/>
        <w:rPr>
          <w:sz w:val="23"/>
          <w:szCs w:val="23"/>
        </w:rPr>
      </w:pPr>
      <w:r w:rsidRPr="001A1A21">
        <w:rPr>
          <w:rStyle w:val="c10"/>
          <w:color w:val="000000"/>
        </w:rPr>
        <w:t>1.3.</w:t>
      </w:r>
      <w:r>
        <w:rPr>
          <w:rStyle w:val="c8"/>
          <w:color w:val="000000"/>
        </w:rPr>
        <w:t> </w:t>
      </w:r>
      <w:r w:rsidR="003358EF">
        <w:rPr>
          <w:sz w:val="23"/>
          <w:szCs w:val="23"/>
        </w:rPr>
        <w:t xml:space="preserve">Понятия, используемые в данном Положении: </w:t>
      </w:r>
    </w:p>
    <w:p w14:paraId="0B1EC743" w14:textId="77777777" w:rsidR="003358EF" w:rsidRDefault="003358EF" w:rsidP="003358EF">
      <w:pPr>
        <w:pStyle w:val="Default"/>
        <w:rPr>
          <w:sz w:val="23"/>
          <w:szCs w:val="23"/>
        </w:rPr>
      </w:pPr>
    </w:p>
    <w:p w14:paraId="36CF19D3" w14:textId="77777777" w:rsidR="003358EF" w:rsidRDefault="003358EF" w:rsidP="001A1A21">
      <w:pPr>
        <w:pStyle w:val="Default"/>
        <w:spacing w:line="276" w:lineRule="auto"/>
        <w:jc w:val="both"/>
        <w:rPr>
          <w:sz w:val="23"/>
          <w:szCs w:val="23"/>
        </w:rPr>
      </w:pPr>
      <w:r>
        <w:rPr>
          <w:b/>
          <w:bCs/>
          <w:i/>
          <w:iCs/>
          <w:sz w:val="23"/>
          <w:szCs w:val="23"/>
        </w:rPr>
        <w:t xml:space="preserve">Коррупция </w:t>
      </w:r>
      <w:r>
        <w:rPr>
          <w:sz w:val="23"/>
          <w:szCs w:val="23"/>
        </w:rPr>
        <w:t xml:space="preserve">–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 </w:t>
      </w:r>
    </w:p>
    <w:p w14:paraId="421E8E3E" w14:textId="77777777" w:rsidR="003358EF" w:rsidRDefault="003358EF" w:rsidP="001A1A21">
      <w:pPr>
        <w:pStyle w:val="Default"/>
        <w:spacing w:line="276" w:lineRule="auto"/>
        <w:jc w:val="both"/>
        <w:rPr>
          <w:sz w:val="23"/>
          <w:szCs w:val="23"/>
        </w:rPr>
      </w:pPr>
      <w:r>
        <w:rPr>
          <w:b/>
          <w:bCs/>
          <w:i/>
          <w:iCs/>
          <w:sz w:val="23"/>
          <w:szCs w:val="23"/>
        </w:rPr>
        <w:t xml:space="preserve">Противодействие коррупции </w:t>
      </w:r>
      <w:r>
        <w:rPr>
          <w:sz w:val="23"/>
          <w:szCs w:val="23"/>
        </w:rPr>
        <w:t xml:space="preserve">–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 </w:t>
      </w:r>
    </w:p>
    <w:p w14:paraId="2943AB27" w14:textId="77777777" w:rsidR="003358EF" w:rsidRDefault="003358EF" w:rsidP="001A1A21">
      <w:pPr>
        <w:pStyle w:val="Default"/>
        <w:spacing w:line="276" w:lineRule="auto"/>
        <w:jc w:val="both"/>
        <w:rPr>
          <w:sz w:val="23"/>
          <w:szCs w:val="23"/>
        </w:rPr>
      </w:pPr>
      <w:r>
        <w:rPr>
          <w:sz w:val="23"/>
          <w:szCs w:val="23"/>
        </w:rPr>
        <w:t xml:space="preserve">а) по предупреждению коррупции, в том числе по выявлению и последующему устранению причин коррупции (профилактика коррупции); </w:t>
      </w:r>
    </w:p>
    <w:p w14:paraId="2409CDB6" w14:textId="77777777" w:rsidR="003358EF" w:rsidRDefault="003358EF" w:rsidP="001A1A21">
      <w:pPr>
        <w:pStyle w:val="Default"/>
        <w:spacing w:line="276" w:lineRule="auto"/>
        <w:jc w:val="both"/>
        <w:rPr>
          <w:sz w:val="23"/>
          <w:szCs w:val="23"/>
        </w:rPr>
      </w:pPr>
      <w:r>
        <w:rPr>
          <w:sz w:val="23"/>
          <w:szCs w:val="23"/>
        </w:rPr>
        <w:t xml:space="preserve">б) по выявлению, предупреждению, пресечению, раскрытию и расследованию коррупционных правонарушений (борьба с коррупцией); </w:t>
      </w:r>
    </w:p>
    <w:p w14:paraId="27259117" w14:textId="2F7B0918" w:rsidR="003358EF" w:rsidRDefault="003358EF" w:rsidP="001A1A21">
      <w:pPr>
        <w:pStyle w:val="Default"/>
        <w:spacing w:line="276" w:lineRule="auto"/>
        <w:jc w:val="both"/>
        <w:rPr>
          <w:sz w:val="23"/>
          <w:szCs w:val="23"/>
        </w:rPr>
      </w:pPr>
      <w:proofErr w:type="gramStart"/>
      <w:r>
        <w:rPr>
          <w:sz w:val="23"/>
          <w:szCs w:val="23"/>
        </w:rPr>
        <w:t>в)</w:t>
      </w:r>
      <w:r w:rsidR="00E26602">
        <w:rPr>
          <w:sz w:val="23"/>
          <w:szCs w:val="23"/>
        </w:rPr>
        <w:t xml:space="preserve">  </w:t>
      </w:r>
      <w:r>
        <w:rPr>
          <w:sz w:val="23"/>
          <w:szCs w:val="23"/>
        </w:rPr>
        <w:t>по</w:t>
      </w:r>
      <w:proofErr w:type="gramEnd"/>
      <w:r w:rsidR="00E26602">
        <w:rPr>
          <w:sz w:val="23"/>
          <w:szCs w:val="23"/>
        </w:rPr>
        <w:t xml:space="preserve"> минимизации и </w:t>
      </w:r>
      <w:r>
        <w:rPr>
          <w:sz w:val="23"/>
          <w:szCs w:val="23"/>
        </w:rPr>
        <w:t>(или)</w:t>
      </w:r>
      <w:r w:rsidR="00E26602">
        <w:rPr>
          <w:sz w:val="23"/>
          <w:szCs w:val="23"/>
        </w:rPr>
        <w:t xml:space="preserve"> </w:t>
      </w:r>
      <w:r>
        <w:rPr>
          <w:sz w:val="23"/>
          <w:szCs w:val="23"/>
        </w:rPr>
        <w:t>ликвидации</w:t>
      </w:r>
      <w:r w:rsidR="00E26602">
        <w:rPr>
          <w:sz w:val="23"/>
          <w:szCs w:val="23"/>
        </w:rPr>
        <w:t xml:space="preserve"> </w:t>
      </w:r>
      <w:r>
        <w:rPr>
          <w:sz w:val="23"/>
          <w:szCs w:val="23"/>
        </w:rPr>
        <w:t>последствий</w:t>
      </w:r>
      <w:r w:rsidR="00E26602">
        <w:rPr>
          <w:sz w:val="23"/>
          <w:szCs w:val="23"/>
        </w:rPr>
        <w:t xml:space="preserve"> </w:t>
      </w:r>
      <w:r>
        <w:rPr>
          <w:sz w:val="23"/>
          <w:szCs w:val="23"/>
        </w:rPr>
        <w:t xml:space="preserve">коррупционных правонарушений. </w:t>
      </w:r>
    </w:p>
    <w:p w14:paraId="30B1C98F" w14:textId="1E18A4C1" w:rsidR="003358EF" w:rsidRDefault="003358EF" w:rsidP="001A1A21">
      <w:pPr>
        <w:pStyle w:val="Default"/>
        <w:spacing w:line="276" w:lineRule="auto"/>
        <w:jc w:val="both"/>
        <w:rPr>
          <w:sz w:val="23"/>
          <w:szCs w:val="23"/>
        </w:rPr>
      </w:pPr>
      <w:r>
        <w:rPr>
          <w:b/>
          <w:bCs/>
          <w:i/>
          <w:iCs/>
          <w:sz w:val="23"/>
          <w:szCs w:val="23"/>
        </w:rPr>
        <w:t xml:space="preserve">Контрагент </w:t>
      </w:r>
      <w:r>
        <w:rPr>
          <w:sz w:val="23"/>
          <w:szCs w:val="23"/>
        </w:rPr>
        <w:t>– любое российское или иностранное юридическое или физическое</w:t>
      </w:r>
      <w:r w:rsidR="00E26602">
        <w:rPr>
          <w:sz w:val="23"/>
          <w:szCs w:val="23"/>
        </w:rPr>
        <w:t xml:space="preserve"> </w:t>
      </w:r>
      <w:r>
        <w:rPr>
          <w:sz w:val="23"/>
          <w:szCs w:val="23"/>
        </w:rPr>
        <w:t xml:space="preserve">лицо, с которым организация вступает в договорные отношения, за исключением трудовых отношений. </w:t>
      </w:r>
    </w:p>
    <w:p w14:paraId="7784923D" w14:textId="77777777" w:rsidR="00902281" w:rsidRDefault="00902281" w:rsidP="00902281">
      <w:pPr>
        <w:pStyle w:val="Default"/>
        <w:spacing w:line="276" w:lineRule="auto"/>
        <w:jc w:val="both"/>
        <w:rPr>
          <w:sz w:val="23"/>
          <w:szCs w:val="23"/>
        </w:rPr>
      </w:pPr>
      <w:r>
        <w:rPr>
          <w:b/>
          <w:bCs/>
          <w:i/>
          <w:iCs/>
          <w:sz w:val="23"/>
          <w:szCs w:val="23"/>
        </w:rPr>
        <w:t xml:space="preserve">Взятка </w:t>
      </w:r>
      <w:r>
        <w:rPr>
          <w:sz w:val="23"/>
          <w:szCs w:val="23"/>
        </w:rPr>
        <w:t xml:space="preserve">–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w:t>
      </w:r>
      <w:r>
        <w:rPr>
          <w:sz w:val="23"/>
          <w:szCs w:val="23"/>
        </w:rPr>
        <w:lastRenderedPageBreak/>
        <w:t xml:space="preserve">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14:paraId="0BF6EC08" w14:textId="4603E08F" w:rsidR="00504C8D" w:rsidRDefault="003358EF" w:rsidP="001A1A21">
      <w:pPr>
        <w:pStyle w:val="Default"/>
        <w:spacing w:line="276" w:lineRule="auto"/>
        <w:jc w:val="both"/>
        <w:rPr>
          <w:sz w:val="23"/>
          <w:szCs w:val="23"/>
        </w:rPr>
      </w:pPr>
      <w:r>
        <w:rPr>
          <w:b/>
          <w:bCs/>
          <w:i/>
          <w:iCs/>
          <w:sz w:val="23"/>
          <w:szCs w:val="23"/>
        </w:rPr>
        <w:t xml:space="preserve">Коммерческий подкуп </w:t>
      </w:r>
      <w:r>
        <w:rPr>
          <w:sz w:val="23"/>
          <w:szCs w:val="23"/>
        </w:rPr>
        <w:t xml:space="preserve">– незаконные передача лицу, выполняющему управленческие функции в коммерческой или иной организации, денег, ценных бумаг, иного имущества, </w:t>
      </w:r>
      <w:r w:rsidR="00902281">
        <w:rPr>
          <w:sz w:val="23"/>
          <w:szCs w:val="23"/>
        </w:rPr>
        <w:t xml:space="preserve">а так же незаконные </w:t>
      </w:r>
      <w:r>
        <w:rPr>
          <w:sz w:val="23"/>
          <w:szCs w:val="23"/>
        </w:rPr>
        <w:t xml:space="preserve">оказание ему услуг имущественного характера, предоставление иных имущественных прав </w:t>
      </w:r>
      <w:r w:rsidR="00902281">
        <w:rPr>
          <w:sz w:val="23"/>
          <w:szCs w:val="23"/>
        </w:rPr>
        <w:t>(в том числе когда</w:t>
      </w:r>
      <w:r w:rsidR="00504C8D">
        <w:rPr>
          <w:sz w:val="23"/>
          <w:szCs w:val="23"/>
        </w:rPr>
        <w:t xml:space="preserve">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w:t>
      </w:r>
      <w:r>
        <w:rPr>
          <w:sz w:val="23"/>
          <w:szCs w:val="23"/>
        </w:rPr>
        <w:t xml:space="preserve">за совершение действий (бездействие) в интересах дающего </w:t>
      </w:r>
      <w:r w:rsidR="00504C8D">
        <w:rPr>
          <w:sz w:val="23"/>
          <w:szCs w:val="23"/>
        </w:rPr>
        <w:t xml:space="preserve">или иных лиц, если указанные действия (бездействие) входят в служебные полномочия такого лица либо если оно в силу своего служебного </w:t>
      </w:r>
      <w:r w:rsidR="00040CB6">
        <w:rPr>
          <w:sz w:val="23"/>
          <w:szCs w:val="23"/>
        </w:rPr>
        <w:t>п</w:t>
      </w:r>
      <w:r w:rsidR="00504C8D">
        <w:rPr>
          <w:sz w:val="23"/>
          <w:szCs w:val="23"/>
        </w:rPr>
        <w:t>оложения может способствовать указанным действиям (бездействию)</w:t>
      </w:r>
    </w:p>
    <w:p w14:paraId="393464B1" w14:textId="77777777" w:rsidR="003358EF" w:rsidRDefault="003358EF" w:rsidP="001A1A21">
      <w:pPr>
        <w:pStyle w:val="Default"/>
        <w:spacing w:line="276" w:lineRule="auto"/>
        <w:jc w:val="both"/>
        <w:rPr>
          <w:sz w:val="23"/>
          <w:szCs w:val="23"/>
        </w:rPr>
      </w:pPr>
      <w:r>
        <w:rPr>
          <w:b/>
          <w:bCs/>
          <w:i/>
          <w:iCs/>
          <w:sz w:val="23"/>
          <w:szCs w:val="23"/>
        </w:rPr>
        <w:t xml:space="preserve">Конфликт интересов </w:t>
      </w:r>
      <w:r>
        <w:rPr>
          <w:sz w:val="23"/>
          <w:szCs w:val="23"/>
        </w:rPr>
        <w:t xml:space="preserve">–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 </w:t>
      </w:r>
    </w:p>
    <w:p w14:paraId="28FB8C89" w14:textId="408E5EF6" w:rsidR="00040CB6" w:rsidRPr="00040CB6" w:rsidRDefault="003358EF" w:rsidP="00040CB6">
      <w:pPr>
        <w:spacing w:after="0" w:line="276" w:lineRule="auto"/>
        <w:jc w:val="both"/>
        <w:rPr>
          <w:sz w:val="24"/>
          <w:szCs w:val="20"/>
        </w:rPr>
      </w:pPr>
      <w:r>
        <w:rPr>
          <w:b/>
          <w:bCs/>
          <w:i/>
          <w:iCs/>
          <w:sz w:val="23"/>
          <w:szCs w:val="23"/>
        </w:rPr>
        <w:t xml:space="preserve">Личная заинтересованность работника (представителя организации) </w:t>
      </w:r>
      <w:r>
        <w:rPr>
          <w:sz w:val="23"/>
          <w:szCs w:val="23"/>
        </w:rPr>
        <w:t xml:space="preserve">– </w:t>
      </w:r>
      <w:r w:rsidR="00040CB6" w:rsidRPr="00040CB6">
        <w:rPr>
          <w:sz w:val="24"/>
          <w:szCs w:val="20"/>
        </w:rPr>
        <w:t>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r:id="rId6" w:anchor="dst123" w:history="1">
        <w:r w:rsidR="00040CB6" w:rsidRPr="00040CB6">
          <w:rPr>
            <w:rStyle w:val="a7"/>
            <w:sz w:val="24"/>
            <w:szCs w:val="20"/>
          </w:rPr>
          <w:t>части 1</w:t>
        </w:r>
      </w:hyperlink>
      <w:r w:rsidR="00040CB6" w:rsidRPr="00040CB6">
        <w:rPr>
          <w:sz w:val="24"/>
          <w:szCs w:val="20"/>
        </w:rPr>
        <w:t>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r:id="rId7" w:anchor="dst123" w:history="1">
        <w:r w:rsidR="00040CB6" w:rsidRPr="00040CB6">
          <w:rPr>
            <w:rStyle w:val="a7"/>
            <w:sz w:val="24"/>
            <w:szCs w:val="20"/>
          </w:rPr>
          <w:t>части 1</w:t>
        </w:r>
      </w:hyperlink>
      <w:r w:rsidR="00040CB6" w:rsidRPr="00040CB6">
        <w:rPr>
          <w:sz w:val="24"/>
          <w:szCs w:val="20"/>
        </w:rPr>
        <w:t> настоящей статьи, и (или) лица, состоящие с ним в близком родстве или свойстве, связаны имущественными, корпоративными или иными близкими отношениями</w:t>
      </w:r>
      <w:r w:rsidR="00040CB6">
        <w:rPr>
          <w:sz w:val="24"/>
          <w:szCs w:val="20"/>
        </w:rPr>
        <w:t xml:space="preserve"> (ст.10 Федерального закона №273-ФЗ).</w:t>
      </w:r>
    </w:p>
    <w:p w14:paraId="1E44DB29" w14:textId="686C581C" w:rsidR="001A1A21" w:rsidRDefault="001A1A21" w:rsidP="001A1A21">
      <w:pPr>
        <w:pStyle w:val="c0"/>
        <w:shd w:val="clear" w:color="auto" w:fill="FFFFFF"/>
        <w:spacing w:before="0" w:beforeAutospacing="0" w:after="0" w:afterAutospacing="0"/>
        <w:jc w:val="both"/>
        <w:rPr>
          <w:rFonts w:ascii="Calibri" w:hAnsi="Calibri"/>
          <w:color w:val="000000"/>
          <w:sz w:val="22"/>
          <w:szCs w:val="22"/>
        </w:rPr>
      </w:pPr>
      <w:r>
        <w:rPr>
          <w:rStyle w:val="c5"/>
          <w:rFonts w:ascii="Times" w:hAnsi="Times" w:cs="Times"/>
          <w:color w:val="000000"/>
        </w:rPr>
        <w:t>1.4. Настоящее Положение вступает в силу с момента его утверждения приказом по образовательному учреждению.</w:t>
      </w:r>
    </w:p>
    <w:p w14:paraId="6D9EE600" w14:textId="77777777" w:rsidR="001A1A21" w:rsidRDefault="001A1A21" w:rsidP="001A1A21">
      <w:pPr>
        <w:pStyle w:val="c0"/>
        <w:shd w:val="clear" w:color="auto" w:fill="FFFFFF"/>
        <w:spacing w:before="0" w:beforeAutospacing="0" w:after="0" w:afterAutospacing="0"/>
        <w:ind w:left="710" w:hanging="710"/>
        <w:jc w:val="both"/>
        <w:rPr>
          <w:rStyle w:val="c10"/>
          <w:b/>
          <w:bCs/>
          <w:color w:val="000000"/>
        </w:rPr>
      </w:pPr>
    </w:p>
    <w:p w14:paraId="52986858" w14:textId="03EA8B0F" w:rsidR="001A1A21" w:rsidRDefault="001A1A21" w:rsidP="001A1A21">
      <w:pPr>
        <w:pStyle w:val="c0"/>
        <w:shd w:val="clear" w:color="auto" w:fill="FFFFFF"/>
        <w:spacing w:before="0" w:beforeAutospacing="0" w:after="0" w:afterAutospacing="0"/>
        <w:ind w:left="710" w:hanging="710"/>
        <w:jc w:val="both"/>
        <w:rPr>
          <w:rStyle w:val="c3"/>
          <w:rFonts w:ascii="Times" w:hAnsi="Times" w:cs="Times"/>
          <w:b/>
          <w:bCs/>
          <w:color w:val="000000"/>
        </w:rPr>
      </w:pPr>
      <w:r>
        <w:rPr>
          <w:rStyle w:val="c10"/>
          <w:b/>
          <w:bCs/>
          <w:color w:val="000000"/>
        </w:rPr>
        <w:t>2. </w:t>
      </w:r>
      <w:r>
        <w:rPr>
          <w:rStyle w:val="c3"/>
          <w:rFonts w:ascii="Times" w:hAnsi="Times" w:cs="Times"/>
          <w:b/>
          <w:bCs/>
          <w:color w:val="000000"/>
        </w:rPr>
        <w:t>Задачи Комиссии</w:t>
      </w:r>
    </w:p>
    <w:p w14:paraId="57E57811" w14:textId="77777777" w:rsidR="001A1A21" w:rsidRDefault="001A1A21" w:rsidP="001A1A21">
      <w:pPr>
        <w:pStyle w:val="c0"/>
        <w:shd w:val="clear" w:color="auto" w:fill="FFFFFF"/>
        <w:spacing w:before="0" w:beforeAutospacing="0" w:after="0" w:afterAutospacing="0"/>
        <w:ind w:left="710" w:hanging="710"/>
        <w:jc w:val="both"/>
        <w:rPr>
          <w:rFonts w:ascii="Calibri" w:hAnsi="Calibri"/>
          <w:color w:val="000000"/>
          <w:sz w:val="22"/>
          <w:szCs w:val="22"/>
        </w:rPr>
      </w:pPr>
    </w:p>
    <w:p w14:paraId="3BE7D781" w14:textId="77777777" w:rsidR="001A1A21" w:rsidRDefault="001A1A21" w:rsidP="001A1A21">
      <w:pPr>
        <w:pStyle w:val="c0"/>
        <w:shd w:val="clear" w:color="auto" w:fill="FFFFFF"/>
        <w:spacing w:before="0" w:beforeAutospacing="0" w:after="0" w:afterAutospacing="0" w:line="276" w:lineRule="auto"/>
        <w:ind w:left="710" w:hanging="710"/>
        <w:jc w:val="both"/>
        <w:rPr>
          <w:rFonts w:ascii="Calibri" w:hAnsi="Calibri"/>
          <w:color w:val="000000"/>
          <w:sz w:val="22"/>
          <w:szCs w:val="22"/>
        </w:rPr>
      </w:pPr>
      <w:r>
        <w:rPr>
          <w:rStyle w:val="c5"/>
          <w:rFonts w:ascii="Times" w:hAnsi="Times" w:cs="Times"/>
          <w:color w:val="000000"/>
        </w:rPr>
        <w:t>Комиссия для решения стоящих перед ней задач:</w:t>
      </w:r>
    </w:p>
    <w:p w14:paraId="48433A0B" w14:textId="77777777" w:rsidR="001A1A21" w:rsidRDefault="001A1A21" w:rsidP="001A1A21">
      <w:pPr>
        <w:pStyle w:val="c0"/>
        <w:shd w:val="clear" w:color="auto" w:fill="FFFFFF"/>
        <w:spacing w:before="0" w:beforeAutospacing="0" w:after="0" w:afterAutospacing="0" w:line="276" w:lineRule="auto"/>
        <w:ind w:left="426" w:hanging="426"/>
        <w:jc w:val="both"/>
        <w:rPr>
          <w:rFonts w:ascii="Calibri" w:hAnsi="Calibri"/>
          <w:color w:val="000000"/>
          <w:sz w:val="22"/>
          <w:szCs w:val="22"/>
        </w:rPr>
      </w:pPr>
      <w:r>
        <w:rPr>
          <w:rStyle w:val="c8"/>
          <w:color w:val="000000"/>
        </w:rPr>
        <w:t>2.1. </w:t>
      </w:r>
      <w:r>
        <w:rPr>
          <w:rStyle w:val="c5"/>
          <w:rFonts w:ascii="Times" w:hAnsi="Times" w:cs="Times"/>
          <w:color w:val="000000"/>
        </w:rPr>
        <w:t>Участвует в разработке и реализации приоритетных направлений антикоррупционной политики.</w:t>
      </w:r>
    </w:p>
    <w:p w14:paraId="56168B17" w14:textId="77777777" w:rsidR="001A1A21" w:rsidRDefault="001A1A21" w:rsidP="001A1A21">
      <w:pPr>
        <w:pStyle w:val="c0"/>
        <w:shd w:val="clear" w:color="auto" w:fill="FFFFFF"/>
        <w:spacing w:before="0" w:beforeAutospacing="0" w:after="0" w:afterAutospacing="0" w:line="276" w:lineRule="auto"/>
        <w:ind w:left="426" w:hanging="426"/>
        <w:jc w:val="both"/>
        <w:rPr>
          <w:rFonts w:ascii="Calibri" w:hAnsi="Calibri"/>
          <w:color w:val="000000"/>
          <w:sz w:val="22"/>
          <w:szCs w:val="22"/>
        </w:rPr>
      </w:pPr>
      <w:r>
        <w:rPr>
          <w:rStyle w:val="c8"/>
          <w:color w:val="000000"/>
        </w:rPr>
        <w:t>2.2. </w:t>
      </w:r>
      <w:r>
        <w:rPr>
          <w:rStyle w:val="c5"/>
          <w:rFonts w:ascii="Times" w:hAnsi="Times" w:cs="Times"/>
          <w:color w:val="000000"/>
        </w:rPr>
        <w:t>Координирует деятельность ДОУ по устранению причин коррупции и условий им способствующих, выявлению и пресечению фактов коррупции и её проявлений.</w:t>
      </w:r>
    </w:p>
    <w:p w14:paraId="39E2DC0E" w14:textId="77777777" w:rsidR="001A1A21" w:rsidRDefault="001A1A21" w:rsidP="001A1A21">
      <w:pPr>
        <w:pStyle w:val="c0"/>
        <w:shd w:val="clear" w:color="auto" w:fill="FFFFFF"/>
        <w:spacing w:before="0" w:beforeAutospacing="0" w:after="0" w:afterAutospacing="0" w:line="276" w:lineRule="auto"/>
        <w:ind w:left="426" w:hanging="426"/>
        <w:jc w:val="both"/>
        <w:rPr>
          <w:rFonts w:ascii="Calibri" w:hAnsi="Calibri"/>
          <w:color w:val="000000"/>
          <w:sz w:val="22"/>
          <w:szCs w:val="22"/>
        </w:rPr>
      </w:pPr>
      <w:r>
        <w:rPr>
          <w:rStyle w:val="c8"/>
          <w:color w:val="000000"/>
        </w:rPr>
        <w:t>2.3. </w:t>
      </w:r>
      <w:r>
        <w:rPr>
          <w:rStyle w:val="c1"/>
          <w:rFonts w:ascii="Times" w:hAnsi="Times" w:cs="Times"/>
          <w:color w:val="000000"/>
        </w:rPr>
        <w:t>Вносит предложения, направленные на реализацию мероприятий по устранению причин и условий, способствующих коррупции в ДОУ.</w:t>
      </w:r>
    </w:p>
    <w:p w14:paraId="4F20D1BD" w14:textId="77777777" w:rsidR="001A1A21" w:rsidRDefault="001A1A21" w:rsidP="001A1A21">
      <w:pPr>
        <w:pStyle w:val="c0"/>
        <w:shd w:val="clear" w:color="auto" w:fill="FFFFFF"/>
        <w:spacing w:before="0" w:beforeAutospacing="0" w:after="0" w:afterAutospacing="0" w:line="276" w:lineRule="auto"/>
        <w:ind w:left="426" w:hanging="426"/>
        <w:jc w:val="both"/>
        <w:rPr>
          <w:rFonts w:ascii="Calibri" w:hAnsi="Calibri"/>
          <w:color w:val="000000"/>
          <w:sz w:val="22"/>
          <w:szCs w:val="22"/>
        </w:rPr>
      </w:pPr>
      <w:r>
        <w:rPr>
          <w:rStyle w:val="c8"/>
          <w:color w:val="000000"/>
        </w:rPr>
        <w:t>2.4. </w:t>
      </w:r>
      <w:r>
        <w:rPr>
          <w:rStyle w:val="c5"/>
          <w:rFonts w:ascii="Times" w:hAnsi="Times" w:cs="Times"/>
          <w:color w:val="000000"/>
        </w:rPr>
        <w:t>Вырабатывает рекомендации для практического использования по предотвращению и профилактике коррупционных правонарушений в деятельности ДОУ.</w:t>
      </w:r>
    </w:p>
    <w:p w14:paraId="391B1288" w14:textId="77777777" w:rsidR="001A1A21" w:rsidRDefault="001A1A21" w:rsidP="001A1A21">
      <w:pPr>
        <w:pStyle w:val="c0"/>
        <w:shd w:val="clear" w:color="auto" w:fill="FFFFFF"/>
        <w:spacing w:before="0" w:beforeAutospacing="0" w:after="0" w:afterAutospacing="0" w:line="276" w:lineRule="auto"/>
        <w:ind w:left="426" w:hanging="426"/>
        <w:jc w:val="both"/>
        <w:rPr>
          <w:rFonts w:ascii="Calibri" w:hAnsi="Calibri"/>
          <w:color w:val="000000"/>
          <w:sz w:val="22"/>
          <w:szCs w:val="22"/>
        </w:rPr>
      </w:pPr>
      <w:r>
        <w:rPr>
          <w:rStyle w:val="c8"/>
          <w:color w:val="000000"/>
        </w:rPr>
        <w:t>2.5. </w:t>
      </w:r>
      <w:r>
        <w:rPr>
          <w:rStyle w:val="c5"/>
          <w:rFonts w:ascii="Times" w:hAnsi="Times" w:cs="Times"/>
          <w:color w:val="000000"/>
        </w:rPr>
        <w:t>Оказывает консультативную помощь субъектам антикоррупционной политики детского сада по вопросам, связанным с применением на практике общих принципов служебного поведения сотрудников и других участников учебно-воспитательного процесса.</w:t>
      </w:r>
    </w:p>
    <w:p w14:paraId="5EA2C133" w14:textId="780EC5D4" w:rsidR="001A1A21" w:rsidRDefault="001A1A21" w:rsidP="001A1A21">
      <w:pPr>
        <w:pStyle w:val="c0"/>
        <w:shd w:val="clear" w:color="auto" w:fill="FFFFFF"/>
        <w:spacing w:before="0" w:beforeAutospacing="0" w:after="0" w:afterAutospacing="0" w:line="276" w:lineRule="auto"/>
        <w:ind w:left="426" w:hanging="426"/>
        <w:jc w:val="both"/>
        <w:rPr>
          <w:rStyle w:val="c5"/>
          <w:rFonts w:ascii="Times" w:hAnsi="Times" w:cs="Times"/>
          <w:color w:val="000000"/>
        </w:rPr>
      </w:pPr>
      <w:r>
        <w:rPr>
          <w:rStyle w:val="c8"/>
          <w:color w:val="000000"/>
        </w:rPr>
        <w:lastRenderedPageBreak/>
        <w:t>2.6. </w:t>
      </w:r>
      <w:r>
        <w:rPr>
          <w:rStyle w:val="c5"/>
          <w:rFonts w:ascii="Times" w:hAnsi="Times" w:cs="Times"/>
          <w:color w:val="000000"/>
        </w:rPr>
        <w:t>Взаимодействует с правоохранительными органами по реализации мер, направленных на предупреждение (профилактику) коррупции и на выявление субъектов коррупционных правонарушений.</w:t>
      </w:r>
    </w:p>
    <w:p w14:paraId="69C84D13" w14:textId="77777777" w:rsidR="001A1A21" w:rsidRDefault="001A1A21" w:rsidP="001A1A21">
      <w:pPr>
        <w:pStyle w:val="c0"/>
        <w:shd w:val="clear" w:color="auto" w:fill="FFFFFF"/>
        <w:spacing w:before="0" w:beforeAutospacing="0" w:after="0" w:afterAutospacing="0" w:line="276" w:lineRule="auto"/>
        <w:ind w:left="426" w:hanging="426"/>
        <w:jc w:val="both"/>
        <w:rPr>
          <w:rFonts w:ascii="Calibri" w:hAnsi="Calibri"/>
          <w:color w:val="000000"/>
          <w:sz w:val="22"/>
          <w:szCs w:val="22"/>
        </w:rPr>
      </w:pPr>
    </w:p>
    <w:p w14:paraId="24DA9A8B" w14:textId="4441C3DE" w:rsidR="001A1A21" w:rsidRDefault="001A1A21" w:rsidP="001A1A21">
      <w:pPr>
        <w:pStyle w:val="c0"/>
        <w:shd w:val="clear" w:color="auto" w:fill="FFFFFF"/>
        <w:spacing w:before="0" w:beforeAutospacing="0" w:after="0" w:afterAutospacing="0"/>
        <w:ind w:left="710" w:hanging="710"/>
        <w:jc w:val="both"/>
        <w:rPr>
          <w:rStyle w:val="c3"/>
          <w:rFonts w:ascii="Times" w:hAnsi="Times" w:cs="Times"/>
          <w:b/>
          <w:bCs/>
          <w:color w:val="000000"/>
        </w:rPr>
      </w:pPr>
      <w:r>
        <w:rPr>
          <w:rStyle w:val="c10"/>
          <w:b/>
          <w:bCs/>
          <w:color w:val="000000"/>
        </w:rPr>
        <w:t>3. </w:t>
      </w:r>
      <w:r>
        <w:rPr>
          <w:rStyle w:val="c3"/>
          <w:rFonts w:ascii="Times" w:hAnsi="Times" w:cs="Times"/>
          <w:b/>
          <w:bCs/>
          <w:color w:val="000000"/>
        </w:rPr>
        <w:t>Порядок формирования и деятельность Комиссии</w:t>
      </w:r>
    </w:p>
    <w:p w14:paraId="2A04000E" w14:textId="77777777" w:rsidR="001A1A21" w:rsidRDefault="001A1A21" w:rsidP="001A1A21">
      <w:pPr>
        <w:pStyle w:val="c0"/>
        <w:shd w:val="clear" w:color="auto" w:fill="FFFFFF"/>
        <w:spacing w:before="0" w:beforeAutospacing="0" w:after="0" w:afterAutospacing="0"/>
        <w:ind w:left="710" w:hanging="710"/>
        <w:jc w:val="both"/>
        <w:rPr>
          <w:rFonts w:ascii="Calibri" w:hAnsi="Calibri"/>
          <w:color w:val="000000"/>
          <w:sz w:val="22"/>
          <w:szCs w:val="22"/>
        </w:rPr>
      </w:pPr>
    </w:p>
    <w:p w14:paraId="7167983D" w14:textId="77777777" w:rsidR="001A1A21" w:rsidRDefault="001A1A21" w:rsidP="001A1A21">
      <w:pPr>
        <w:pStyle w:val="c0"/>
        <w:shd w:val="clear" w:color="auto" w:fill="FFFFFF"/>
        <w:spacing w:before="0" w:beforeAutospacing="0" w:after="0" w:afterAutospacing="0" w:line="276" w:lineRule="auto"/>
        <w:ind w:left="426" w:hanging="426"/>
        <w:jc w:val="both"/>
        <w:rPr>
          <w:rFonts w:ascii="Calibri" w:hAnsi="Calibri"/>
          <w:color w:val="000000"/>
          <w:sz w:val="22"/>
          <w:szCs w:val="22"/>
        </w:rPr>
      </w:pPr>
      <w:r>
        <w:rPr>
          <w:rStyle w:val="c8"/>
          <w:color w:val="000000"/>
        </w:rPr>
        <w:t>3.1. </w:t>
      </w:r>
      <w:r>
        <w:rPr>
          <w:rStyle w:val="c5"/>
          <w:rFonts w:ascii="Times" w:hAnsi="Times" w:cs="Times"/>
          <w:color w:val="000000"/>
        </w:rPr>
        <w:t>Комиссия состоит из 5 членов. Состав членов Комиссии рассматривается и утверждается на общем собрании коллектива детского сада. Ход рассмотрения и принятое решение фиксируется в протоколе Общего собрания, а состав Комиссии утверждается приказом по ДОУ.</w:t>
      </w:r>
    </w:p>
    <w:p w14:paraId="2E4862E2" w14:textId="77777777" w:rsidR="001A1A21" w:rsidRDefault="001A1A21" w:rsidP="001A1A21">
      <w:pPr>
        <w:pStyle w:val="c0"/>
        <w:shd w:val="clear" w:color="auto" w:fill="FFFFFF"/>
        <w:spacing w:before="0" w:beforeAutospacing="0" w:after="0" w:afterAutospacing="0" w:line="276" w:lineRule="auto"/>
        <w:ind w:left="426" w:hanging="426"/>
        <w:jc w:val="both"/>
        <w:rPr>
          <w:rFonts w:ascii="Calibri" w:hAnsi="Calibri"/>
          <w:color w:val="000000"/>
          <w:sz w:val="22"/>
          <w:szCs w:val="22"/>
        </w:rPr>
      </w:pPr>
      <w:r>
        <w:rPr>
          <w:rStyle w:val="c8"/>
          <w:color w:val="000000"/>
        </w:rPr>
        <w:t>3.2. </w:t>
      </w:r>
      <w:r>
        <w:rPr>
          <w:rStyle w:val="c5"/>
          <w:rFonts w:ascii="Times" w:hAnsi="Times" w:cs="Times"/>
          <w:color w:val="000000"/>
        </w:rPr>
        <w:t>В состав Комиссии входят:</w:t>
      </w:r>
    </w:p>
    <w:p w14:paraId="2A06425B" w14:textId="363AC474" w:rsidR="001A1A21" w:rsidRDefault="001A1A21" w:rsidP="001A1A21">
      <w:pPr>
        <w:pStyle w:val="c0"/>
        <w:numPr>
          <w:ilvl w:val="0"/>
          <w:numId w:val="29"/>
        </w:numPr>
        <w:shd w:val="clear" w:color="auto" w:fill="FFFFFF"/>
        <w:spacing w:before="0" w:beforeAutospacing="0" w:after="0" w:afterAutospacing="0" w:line="276" w:lineRule="auto"/>
        <w:jc w:val="both"/>
        <w:rPr>
          <w:rFonts w:ascii="Calibri" w:hAnsi="Calibri"/>
          <w:color w:val="000000"/>
          <w:sz w:val="22"/>
          <w:szCs w:val="22"/>
        </w:rPr>
      </w:pPr>
      <w:r>
        <w:rPr>
          <w:rStyle w:val="c5"/>
          <w:rFonts w:ascii="Times" w:hAnsi="Times" w:cs="Times"/>
          <w:color w:val="000000"/>
        </w:rPr>
        <w:t>представители педагогического совета;</w:t>
      </w:r>
    </w:p>
    <w:p w14:paraId="4D2C771F" w14:textId="078F5D54" w:rsidR="001A1A21" w:rsidRDefault="001A1A21" w:rsidP="001A1A21">
      <w:pPr>
        <w:pStyle w:val="c0"/>
        <w:numPr>
          <w:ilvl w:val="0"/>
          <w:numId w:val="29"/>
        </w:numPr>
        <w:shd w:val="clear" w:color="auto" w:fill="FFFFFF"/>
        <w:spacing w:before="0" w:beforeAutospacing="0" w:after="0" w:afterAutospacing="0" w:line="276" w:lineRule="auto"/>
        <w:jc w:val="both"/>
        <w:rPr>
          <w:rFonts w:ascii="Calibri" w:hAnsi="Calibri"/>
          <w:color w:val="000000"/>
          <w:sz w:val="22"/>
          <w:szCs w:val="22"/>
        </w:rPr>
      </w:pPr>
      <w:r>
        <w:rPr>
          <w:rStyle w:val="c5"/>
          <w:rFonts w:ascii="Times" w:hAnsi="Times" w:cs="Times"/>
          <w:color w:val="000000"/>
        </w:rPr>
        <w:t>представители обслуживающего персонала;</w:t>
      </w:r>
    </w:p>
    <w:p w14:paraId="3DE2C6D7" w14:textId="21FC020F" w:rsidR="001A1A21" w:rsidRDefault="001A1A21" w:rsidP="001A1A21">
      <w:pPr>
        <w:pStyle w:val="c0"/>
        <w:numPr>
          <w:ilvl w:val="0"/>
          <w:numId w:val="29"/>
        </w:numPr>
        <w:shd w:val="clear" w:color="auto" w:fill="FFFFFF"/>
        <w:spacing w:before="0" w:beforeAutospacing="0" w:after="0" w:afterAutospacing="0" w:line="276" w:lineRule="auto"/>
        <w:jc w:val="both"/>
        <w:rPr>
          <w:rFonts w:ascii="Calibri" w:hAnsi="Calibri"/>
          <w:color w:val="000000"/>
          <w:sz w:val="22"/>
          <w:szCs w:val="22"/>
        </w:rPr>
      </w:pPr>
      <w:r>
        <w:rPr>
          <w:rStyle w:val="c5"/>
          <w:rFonts w:ascii="Times" w:hAnsi="Times" w:cs="Times"/>
          <w:color w:val="000000"/>
        </w:rPr>
        <w:t>представитель профсоюзного комитета работников детского сада.</w:t>
      </w:r>
    </w:p>
    <w:p w14:paraId="15B95D83" w14:textId="77777777" w:rsidR="001A1A21" w:rsidRDefault="001A1A21" w:rsidP="001A1A21">
      <w:pPr>
        <w:pStyle w:val="c0"/>
        <w:shd w:val="clear" w:color="auto" w:fill="FFFFFF"/>
        <w:spacing w:before="0" w:beforeAutospacing="0" w:after="0" w:afterAutospacing="0" w:line="276" w:lineRule="auto"/>
        <w:ind w:left="426" w:hanging="426"/>
        <w:jc w:val="both"/>
        <w:rPr>
          <w:rFonts w:ascii="Calibri" w:hAnsi="Calibri"/>
          <w:color w:val="000000"/>
          <w:sz w:val="22"/>
          <w:szCs w:val="22"/>
        </w:rPr>
      </w:pPr>
      <w:r>
        <w:rPr>
          <w:rStyle w:val="c8"/>
          <w:color w:val="000000"/>
        </w:rPr>
        <w:t>3.3. </w:t>
      </w:r>
      <w:r>
        <w:rPr>
          <w:rStyle w:val="c5"/>
          <w:rFonts w:ascii="Times" w:hAnsi="Times" w:cs="Times"/>
          <w:color w:val="000000"/>
        </w:rPr>
        <w:t>Присутствие на заседаниях Комиссии ее членов обязательно. Они не вправе делегировать свои полномочия другим лицам.</w:t>
      </w:r>
    </w:p>
    <w:p w14:paraId="66662EB3" w14:textId="3DAE7E51" w:rsidR="001A1A21" w:rsidRDefault="001A1A21" w:rsidP="001A1A21">
      <w:pPr>
        <w:pStyle w:val="c0"/>
        <w:shd w:val="clear" w:color="auto" w:fill="FFFFFF"/>
        <w:spacing w:before="0" w:beforeAutospacing="0" w:after="0" w:afterAutospacing="0" w:line="276" w:lineRule="auto"/>
        <w:ind w:left="426" w:hanging="426"/>
        <w:jc w:val="both"/>
        <w:rPr>
          <w:rFonts w:ascii="Calibri" w:hAnsi="Calibri"/>
          <w:color w:val="000000"/>
          <w:sz w:val="22"/>
          <w:szCs w:val="22"/>
        </w:rPr>
      </w:pPr>
      <w:r>
        <w:rPr>
          <w:rFonts w:ascii="Calibri" w:hAnsi="Calibri"/>
          <w:color w:val="000000"/>
          <w:sz w:val="22"/>
          <w:szCs w:val="22"/>
        </w:rPr>
        <w:t xml:space="preserve">        </w:t>
      </w:r>
      <w:r>
        <w:rPr>
          <w:rStyle w:val="c5"/>
          <w:rFonts w:ascii="Times" w:hAnsi="Times" w:cs="Times"/>
          <w:color w:val="000000"/>
        </w:rPr>
        <w:t>В случае отсутствия возможности членов Комиссии присутствовать на заседании, они вправе изложить свое мнение по рассматриваемым вопросам в письменном виде.</w:t>
      </w:r>
    </w:p>
    <w:p w14:paraId="791A7093" w14:textId="77777777" w:rsidR="001A1A21" w:rsidRDefault="001A1A21" w:rsidP="001A1A21">
      <w:pPr>
        <w:pStyle w:val="c0"/>
        <w:shd w:val="clear" w:color="auto" w:fill="FFFFFF"/>
        <w:spacing w:before="0" w:beforeAutospacing="0" w:after="0" w:afterAutospacing="0" w:line="276" w:lineRule="auto"/>
        <w:ind w:left="426" w:hanging="426"/>
        <w:jc w:val="both"/>
        <w:rPr>
          <w:rFonts w:ascii="Calibri" w:hAnsi="Calibri"/>
          <w:color w:val="000000"/>
          <w:sz w:val="22"/>
          <w:szCs w:val="22"/>
        </w:rPr>
      </w:pPr>
      <w:r>
        <w:rPr>
          <w:rStyle w:val="c8"/>
          <w:color w:val="000000"/>
        </w:rPr>
        <w:t>3.4. </w:t>
      </w:r>
      <w:r>
        <w:rPr>
          <w:rStyle w:val="c5"/>
          <w:rFonts w:ascii="Times" w:hAnsi="Times" w:cs="Times"/>
          <w:color w:val="000000"/>
        </w:rPr>
        <w:t>Заседание Комиссии правомочно, если на нем присутствует не менее двух третей общего числа его членов. В случае несогласия с принятым решением, член Комиссии вправе в письменном виде изложить особое мнение, которое подлежит приобщению к протоколу.</w:t>
      </w:r>
    </w:p>
    <w:p w14:paraId="065DB8A8" w14:textId="77777777" w:rsidR="001A1A21" w:rsidRDefault="001A1A21" w:rsidP="001A1A21">
      <w:pPr>
        <w:pStyle w:val="c0"/>
        <w:shd w:val="clear" w:color="auto" w:fill="FFFFFF"/>
        <w:spacing w:before="0" w:beforeAutospacing="0" w:after="0" w:afterAutospacing="0" w:line="276" w:lineRule="auto"/>
        <w:ind w:left="426" w:hanging="426"/>
        <w:jc w:val="both"/>
        <w:rPr>
          <w:rFonts w:ascii="Calibri" w:hAnsi="Calibri"/>
          <w:color w:val="000000"/>
          <w:sz w:val="22"/>
          <w:szCs w:val="22"/>
        </w:rPr>
      </w:pPr>
      <w:r>
        <w:rPr>
          <w:rStyle w:val="c8"/>
          <w:color w:val="000000"/>
        </w:rPr>
        <w:t>3.5. </w:t>
      </w:r>
      <w:r>
        <w:rPr>
          <w:rStyle w:val="c5"/>
          <w:rFonts w:ascii="Times" w:hAnsi="Times" w:cs="Times"/>
          <w:color w:val="000000"/>
        </w:rPr>
        <w:t xml:space="preserve">Член Комиссии добровольно принимает на себя обязательства о неразглашении </w:t>
      </w:r>
      <w:proofErr w:type="gramStart"/>
      <w:r>
        <w:rPr>
          <w:rStyle w:val="c5"/>
          <w:rFonts w:ascii="Times" w:hAnsi="Times" w:cs="Times"/>
          <w:color w:val="000000"/>
        </w:rPr>
        <w:t>сведений</w:t>
      </w:r>
      <w:proofErr w:type="gramEnd"/>
      <w:r>
        <w:rPr>
          <w:rStyle w:val="c5"/>
          <w:rFonts w:ascii="Times" w:hAnsi="Times" w:cs="Times"/>
          <w:color w:val="000000"/>
        </w:rPr>
        <w:t xml:space="preserve"> затрагивающих честь и достоинство граждан и другой конфиденциальной информации, которая рассматривается (рассматривалась) Комиссией. Информация, полученная Комиссией, может быть использована только в порядке, предусмотренном федеральным законодательством об информации, информатизации и защите информации.</w:t>
      </w:r>
    </w:p>
    <w:p w14:paraId="5481C53E" w14:textId="77777777" w:rsidR="001A1A21" w:rsidRDefault="001A1A21" w:rsidP="001A1A21">
      <w:pPr>
        <w:pStyle w:val="c0"/>
        <w:shd w:val="clear" w:color="auto" w:fill="FFFFFF"/>
        <w:spacing w:before="0" w:beforeAutospacing="0" w:after="0" w:afterAutospacing="0" w:line="276" w:lineRule="auto"/>
        <w:ind w:left="426" w:hanging="426"/>
        <w:jc w:val="both"/>
        <w:rPr>
          <w:rFonts w:ascii="Calibri" w:hAnsi="Calibri"/>
          <w:color w:val="000000"/>
          <w:sz w:val="22"/>
          <w:szCs w:val="22"/>
        </w:rPr>
      </w:pPr>
      <w:r>
        <w:rPr>
          <w:rStyle w:val="c8"/>
          <w:color w:val="000000"/>
        </w:rPr>
        <w:t>3.6. </w:t>
      </w:r>
      <w:r>
        <w:rPr>
          <w:rStyle w:val="c5"/>
          <w:rFonts w:ascii="Times" w:hAnsi="Times" w:cs="Times"/>
          <w:color w:val="000000"/>
        </w:rPr>
        <w:t>Председатель Комиссии избирается на первом заседании Комиссии открытым голосованием простым большинством голосов от общего численного состава Комиссии.</w:t>
      </w:r>
    </w:p>
    <w:p w14:paraId="1178CEEB" w14:textId="77777777" w:rsidR="001A1A21" w:rsidRDefault="001A1A21" w:rsidP="001A1A21">
      <w:pPr>
        <w:pStyle w:val="c0"/>
        <w:shd w:val="clear" w:color="auto" w:fill="FFFFFF"/>
        <w:spacing w:before="0" w:beforeAutospacing="0" w:after="0" w:afterAutospacing="0" w:line="276" w:lineRule="auto"/>
        <w:ind w:left="426" w:hanging="426"/>
        <w:jc w:val="both"/>
        <w:rPr>
          <w:rFonts w:ascii="Calibri" w:hAnsi="Calibri"/>
          <w:color w:val="000000"/>
          <w:sz w:val="22"/>
          <w:szCs w:val="22"/>
        </w:rPr>
      </w:pPr>
      <w:r>
        <w:rPr>
          <w:rStyle w:val="c8"/>
          <w:color w:val="000000"/>
        </w:rPr>
        <w:t>3.7. </w:t>
      </w:r>
      <w:r>
        <w:rPr>
          <w:rStyle w:val="c5"/>
          <w:rFonts w:ascii="Times" w:hAnsi="Times" w:cs="Times"/>
          <w:color w:val="000000"/>
        </w:rPr>
        <w:t>Из состава Комиссии председателем назначаются заместитель председателя и секретарь.</w:t>
      </w:r>
    </w:p>
    <w:p w14:paraId="62A6B65B" w14:textId="77777777" w:rsidR="001A1A21" w:rsidRDefault="001A1A21" w:rsidP="001A1A21">
      <w:pPr>
        <w:pStyle w:val="c0"/>
        <w:shd w:val="clear" w:color="auto" w:fill="FFFFFF"/>
        <w:spacing w:before="0" w:beforeAutospacing="0" w:after="0" w:afterAutospacing="0" w:line="276" w:lineRule="auto"/>
        <w:ind w:left="426" w:hanging="426"/>
        <w:jc w:val="both"/>
        <w:rPr>
          <w:rFonts w:ascii="Calibri" w:hAnsi="Calibri"/>
          <w:color w:val="000000"/>
          <w:sz w:val="22"/>
          <w:szCs w:val="22"/>
        </w:rPr>
      </w:pPr>
      <w:r>
        <w:rPr>
          <w:rStyle w:val="c8"/>
          <w:color w:val="000000"/>
        </w:rPr>
        <w:t>3.8. </w:t>
      </w:r>
      <w:r>
        <w:rPr>
          <w:rStyle w:val="c5"/>
          <w:rFonts w:ascii="Times" w:hAnsi="Times" w:cs="Times"/>
          <w:color w:val="000000"/>
        </w:rPr>
        <w:t>Заместитель председателя Комиссии, в случаях отсутствия председателя Комиссии, по его поручению, проводит заседания Комиссии. Члены Комиссии осуществляют свою деятельность на общественных началах.</w:t>
      </w:r>
    </w:p>
    <w:p w14:paraId="30AEA89C" w14:textId="77777777" w:rsidR="001A1A21" w:rsidRDefault="001A1A21" w:rsidP="001A1A21">
      <w:pPr>
        <w:pStyle w:val="c0"/>
        <w:shd w:val="clear" w:color="auto" w:fill="FFFFFF"/>
        <w:spacing w:before="0" w:beforeAutospacing="0" w:after="0" w:afterAutospacing="0" w:line="276" w:lineRule="auto"/>
        <w:ind w:left="426" w:hanging="426"/>
        <w:jc w:val="both"/>
        <w:rPr>
          <w:rFonts w:ascii="Calibri" w:hAnsi="Calibri"/>
          <w:color w:val="000000"/>
          <w:sz w:val="22"/>
          <w:szCs w:val="22"/>
        </w:rPr>
      </w:pPr>
      <w:r>
        <w:rPr>
          <w:rStyle w:val="c8"/>
          <w:color w:val="000000"/>
        </w:rPr>
        <w:t>3.9. </w:t>
      </w:r>
      <w:r>
        <w:rPr>
          <w:rStyle w:val="c5"/>
          <w:rFonts w:ascii="Times" w:hAnsi="Times" w:cs="Times"/>
          <w:color w:val="000000"/>
        </w:rPr>
        <w:t>Секретарь Комиссии:</w:t>
      </w:r>
    </w:p>
    <w:p w14:paraId="37874390" w14:textId="683941FB" w:rsidR="001A1A21" w:rsidRDefault="001A1A21" w:rsidP="001A1A21">
      <w:pPr>
        <w:pStyle w:val="c0"/>
        <w:numPr>
          <w:ilvl w:val="0"/>
          <w:numId w:val="30"/>
        </w:numPr>
        <w:shd w:val="clear" w:color="auto" w:fill="FFFFFF"/>
        <w:spacing w:before="0" w:beforeAutospacing="0" w:after="0" w:afterAutospacing="0" w:line="276" w:lineRule="auto"/>
        <w:jc w:val="both"/>
        <w:rPr>
          <w:rFonts w:ascii="Calibri" w:hAnsi="Calibri"/>
          <w:color w:val="000000"/>
          <w:sz w:val="22"/>
          <w:szCs w:val="22"/>
        </w:rPr>
      </w:pPr>
      <w:r>
        <w:rPr>
          <w:rStyle w:val="c5"/>
          <w:rFonts w:ascii="Times" w:hAnsi="Times" w:cs="Times"/>
          <w:color w:val="000000"/>
        </w:rPr>
        <w:t>организует подготовку материалов к заседанию Комиссии, а также проектов его решений;</w:t>
      </w:r>
    </w:p>
    <w:p w14:paraId="5B37AB73" w14:textId="1264190A" w:rsidR="001A1A21" w:rsidRPr="001A1A21" w:rsidRDefault="001A1A21" w:rsidP="001A1A21">
      <w:pPr>
        <w:pStyle w:val="c0"/>
        <w:numPr>
          <w:ilvl w:val="0"/>
          <w:numId w:val="30"/>
        </w:numPr>
        <w:shd w:val="clear" w:color="auto" w:fill="FFFFFF"/>
        <w:spacing w:before="0" w:beforeAutospacing="0" w:after="0" w:afterAutospacing="0" w:line="276" w:lineRule="auto"/>
        <w:jc w:val="both"/>
        <w:rPr>
          <w:rStyle w:val="c5"/>
          <w:rFonts w:ascii="Calibri" w:hAnsi="Calibri"/>
          <w:color w:val="000000"/>
          <w:sz w:val="22"/>
          <w:szCs w:val="22"/>
        </w:rPr>
      </w:pPr>
      <w:r>
        <w:rPr>
          <w:rStyle w:val="c5"/>
          <w:rFonts w:ascii="Times" w:hAnsi="Times" w:cs="Times"/>
          <w:color w:val="000000"/>
        </w:rPr>
        <w:t>информирует членов Комиссии о месте, времени проведения и повестке дня очередного заседания Комиссии, обеспечивает необходимыми справочно-информационными материалами.</w:t>
      </w:r>
    </w:p>
    <w:p w14:paraId="25214FC1" w14:textId="77777777" w:rsidR="001A1A21" w:rsidRDefault="001A1A21" w:rsidP="001A1A21">
      <w:pPr>
        <w:pStyle w:val="c0"/>
        <w:shd w:val="clear" w:color="auto" w:fill="FFFFFF"/>
        <w:spacing w:before="0" w:beforeAutospacing="0" w:after="0" w:afterAutospacing="0" w:line="276" w:lineRule="auto"/>
        <w:ind w:left="720"/>
        <w:jc w:val="both"/>
        <w:rPr>
          <w:rFonts w:ascii="Calibri" w:hAnsi="Calibri"/>
          <w:color w:val="000000"/>
          <w:sz w:val="22"/>
          <w:szCs w:val="22"/>
        </w:rPr>
      </w:pPr>
    </w:p>
    <w:p w14:paraId="01B94734" w14:textId="09FD5EA8" w:rsidR="001A1A21" w:rsidRDefault="001A1A21" w:rsidP="001A1A21">
      <w:pPr>
        <w:pStyle w:val="c0"/>
        <w:shd w:val="clear" w:color="auto" w:fill="FFFFFF"/>
        <w:spacing w:before="0" w:beforeAutospacing="0" w:after="0" w:afterAutospacing="0"/>
        <w:ind w:left="710" w:hanging="710"/>
        <w:jc w:val="both"/>
        <w:rPr>
          <w:rStyle w:val="c3"/>
          <w:rFonts w:ascii="Times" w:hAnsi="Times" w:cs="Times"/>
          <w:b/>
          <w:bCs/>
          <w:color w:val="000000"/>
        </w:rPr>
      </w:pPr>
      <w:r>
        <w:rPr>
          <w:rStyle w:val="c10"/>
          <w:b/>
          <w:bCs/>
          <w:color w:val="000000"/>
        </w:rPr>
        <w:t>4. </w:t>
      </w:r>
      <w:r>
        <w:rPr>
          <w:rStyle w:val="c3"/>
          <w:rFonts w:ascii="Times" w:hAnsi="Times" w:cs="Times"/>
          <w:b/>
          <w:bCs/>
          <w:color w:val="000000"/>
        </w:rPr>
        <w:t>Полномочия Комиссии</w:t>
      </w:r>
    </w:p>
    <w:p w14:paraId="582507B4" w14:textId="77777777" w:rsidR="001A1A21" w:rsidRDefault="001A1A21" w:rsidP="001A1A21">
      <w:pPr>
        <w:pStyle w:val="c0"/>
        <w:shd w:val="clear" w:color="auto" w:fill="FFFFFF"/>
        <w:spacing w:before="0" w:beforeAutospacing="0" w:after="0" w:afterAutospacing="0"/>
        <w:ind w:left="710" w:hanging="710"/>
        <w:jc w:val="both"/>
        <w:rPr>
          <w:rFonts w:ascii="Calibri" w:hAnsi="Calibri"/>
          <w:color w:val="000000"/>
          <w:sz w:val="22"/>
          <w:szCs w:val="22"/>
        </w:rPr>
      </w:pPr>
    </w:p>
    <w:p w14:paraId="3BED42FF" w14:textId="77777777" w:rsidR="001A1A21" w:rsidRDefault="001A1A21" w:rsidP="00C13643">
      <w:pPr>
        <w:pStyle w:val="c0"/>
        <w:shd w:val="clear" w:color="auto" w:fill="FFFFFF"/>
        <w:spacing w:before="0" w:beforeAutospacing="0" w:after="0" w:afterAutospacing="0" w:line="276" w:lineRule="auto"/>
        <w:ind w:left="426" w:hanging="426"/>
        <w:jc w:val="both"/>
        <w:rPr>
          <w:rFonts w:ascii="Calibri" w:hAnsi="Calibri"/>
          <w:color w:val="000000"/>
          <w:sz w:val="22"/>
          <w:szCs w:val="22"/>
        </w:rPr>
      </w:pPr>
      <w:r>
        <w:rPr>
          <w:rStyle w:val="c8"/>
          <w:color w:val="000000"/>
        </w:rPr>
        <w:t>4.1. </w:t>
      </w:r>
      <w:r>
        <w:rPr>
          <w:rStyle w:val="c5"/>
          <w:rFonts w:ascii="Times" w:hAnsi="Times" w:cs="Times"/>
          <w:color w:val="000000"/>
        </w:rPr>
        <w:t>Комиссия координирует деятельность детского сада по реализации мер противодействия коррупции.</w:t>
      </w:r>
    </w:p>
    <w:p w14:paraId="183017D1" w14:textId="77777777" w:rsidR="001A1A21" w:rsidRDefault="001A1A21" w:rsidP="00C13643">
      <w:pPr>
        <w:pStyle w:val="c0"/>
        <w:shd w:val="clear" w:color="auto" w:fill="FFFFFF"/>
        <w:spacing w:before="0" w:beforeAutospacing="0" w:after="0" w:afterAutospacing="0" w:line="276" w:lineRule="auto"/>
        <w:ind w:left="426" w:hanging="426"/>
        <w:jc w:val="both"/>
        <w:rPr>
          <w:rFonts w:ascii="Calibri" w:hAnsi="Calibri"/>
          <w:color w:val="000000"/>
          <w:sz w:val="22"/>
          <w:szCs w:val="22"/>
        </w:rPr>
      </w:pPr>
      <w:r>
        <w:rPr>
          <w:rStyle w:val="c8"/>
          <w:color w:val="000000"/>
        </w:rPr>
        <w:t>4.2. </w:t>
      </w:r>
      <w:r>
        <w:rPr>
          <w:rStyle w:val="c5"/>
          <w:rFonts w:ascii="Times" w:hAnsi="Times" w:cs="Times"/>
          <w:color w:val="000000"/>
        </w:rPr>
        <w:t>Комиссия вносит предложения на рассмотрение педагогического совета детского сада по совершенствованию деятельности в сфере противодействия коррупции, а также участвует в подготовке проектов локальных нормативных актов по вопросам, относящимся к ее компетенции.</w:t>
      </w:r>
    </w:p>
    <w:p w14:paraId="080E7BFB" w14:textId="77777777" w:rsidR="001A1A21" w:rsidRDefault="001A1A21" w:rsidP="00C13643">
      <w:pPr>
        <w:pStyle w:val="c0"/>
        <w:shd w:val="clear" w:color="auto" w:fill="FFFFFF"/>
        <w:spacing w:before="0" w:beforeAutospacing="0" w:after="0" w:afterAutospacing="0" w:line="276" w:lineRule="auto"/>
        <w:ind w:left="426" w:hanging="426"/>
        <w:jc w:val="both"/>
        <w:rPr>
          <w:rFonts w:ascii="Calibri" w:hAnsi="Calibri"/>
          <w:color w:val="000000"/>
          <w:sz w:val="22"/>
          <w:szCs w:val="22"/>
        </w:rPr>
      </w:pPr>
      <w:r>
        <w:rPr>
          <w:rStyle w:val="c8"/>
          <w:color w:val="000000"/>
        </w:rPr>
        <w:lastRenderedPageBreak/>
        <w:t>4.3. </w:t>
      </w:r>
      <w:r>
        <w:rPr>
          <w:rStyle w:val="c5"/>
          <w:rFonts w:ascii="Times" w:hAnsi="Times" w:cs="Times"/>
          <w:color w:val="000000"/>
        </w:rPr>
        <w:t>Участвует в разработке форм и методов осуществления антикоррупционной деятельности и контролирует их реализацию.</w:t>
      </w:r>
    </w:p>
    <w:p w14:paraId="2EB6F180" w14:textId="77777777" w:rsidR="001A1A21" w:rsidRDefault="001A1A21" w:rsidP="00C13643">
      <w:pPr>
        <w:pStyle w:val="c0"/>
        <w:shd w:val="clear" w:color="auto" w:fill="FFFFFF"/>
        <w:spacing w:before="0" w:beforeAutospacing="0" w:after="0" w:afterAutospacing="0" w:line="276" w:lineRule="auto"/>
        <w:ind w:left="426" w:hanging="426"/>
        <w:jc w:val="both"/>
        <w:rPr>
          <w:rFonts w:ascii="Calibri" w:hAnsi="Calibri"/>
          <w:color w:val="000000"/>
          <w:sz w:val="22"/>
          <w:szCs w:val="22"/>
        </w:rPr>
      </w:pPr>
      <w:r>
        <w:rPr>
          <w:rStyle w:val="c8"/>
          <w:color w:val="000000"/>
        </w:rPr>
        <w:t>4.4. </w:t>
      </w:r>
      <w:r>
        <w:rPr>
          <w:rStyle w:val="c5"/>
          <w:rFonts w:ascii="Times" w:hAnsi="Times" w:cs="Times"/>
          <w:color w:val="000000"/>
        </w:rPr>
        <w:t>Содействует работе по проведению анализа и экспертизы издаваемых администрацией ДОУ документов нормативного характера по вопросам противодействия коррупции.</w:t>
      </w:r>
    </w:p>
    <w:p w14:paraId="3B5B8082" w14:textId="77777777" w:rsidR="001A1A21" w:rsidRDefault="001A1A21" w:rsidP="00C13643">
      <w:pPr>
        <w:pStyle w:val="c0"/>
        <w:shd w:val="clear" w:color="auto" w:fill="FFFFFF"/>
        <w:spacing w:before="0" w:beforeAutospacing="0" w:after="0" w:afterAutospacing="0" w:line="276" w:lineRule="auto"/>
        <w:ind w:left="426" w:hanging="426"/>
        <w:jc w:val="both"/>
        <w:rPr>
          <w:rFonts w:ascii="Calibri" w:hAnsi="Calibri"/>
          <w:color w:val="000000"/>
          <w:sz w:val="22"/>
          <w:szCs w:val="22"/>
        </w:rPr>
      </w:pPr>
      <w:r>
        <w:rPr>
          <w:rStyle w:val="c8"/>
          <w:color w:val="000000"/>
        </w:rPr>
        <w:t>4.5. </w:t>
      </w:r>
      <w:r>
        <w:rPr>
          <w:rStyle w:val="c5"/>
          <w:rFonts w:ascii="Times" w:hAnsi="Times" w:cs="Times"/>
          <w:color w:val="000000"/>
        </w:rPr>
        <w:t>Рассматривает предложения о совершенствовании методической и организационной работы по противодействию коррупции в детском саду.</w:t>
      </w:r>
    </w:p>
    <w:p w14:paraId="405DE03B" w14:textId="77777777" w:rsidR="001A1A21" w:rsidRDefault="001A1A21" w:rsidP="00C13643">
      <w:pPr>
        <w:pStyle w:val="c0"/>
        <w:shd w:val="clear" w:color="auto" w:fill="FFFFFF"/>
        <w:spacing w:before="0" w:beforeAutospacing="0" w:after="0" w:afterAutospacing="0" w:line="276" w:lineRule="auto"/>
        <w:ind w:left="426" w:hanging="426"/>
        <w:jc w:val="both"/>
        <w:rPr>
          <w:rFonts w:ascii="Calibri" w:hAnsi="Calibri"/>
          <w:color w:val="000000"/>
          <w:sz w:val="22"/>
          <w:szCs w:val="22"/>
        </w:rPr>
      </w:pPr>
      <w:r>
        <w:rPr>
          <w:rStyle w:val="c8"/>
          <w:color w:val="000000"/>
        </w:rPr>
        <w:t>4.6. </w:t>
      </w:r>
      <w:r>
        <w:rPr>
          <w:rStyle w:val="c5"/>
          <w:rFonts w:ascii="Times" w:hAnsi="Times" w:cs="Times"/>
          <w:color w:val="000000"/>
        </w:rPr>
        <w:t>Содействует внесению дополнений в нормативные правовые акты с учетом изменений действующего законодательства.</w:t>
      </w:r>
    </w:p>
    <w:p w14:paraId="6C700B93" w14:textId="77777777" w:rsidR="001A1A21" w:rsidRDefault="001A1A21" w:rsidP="00C13643">
      <w:pPr>
        <w:pStyle w:val="c0"/>
        <w:shd w:val="clear" w:color="auto" w:fill="FFFFFF"/>
        <w:spacing w:before="0" w:beforeAutospacing="0" w:after="0" w:afterAutospacing="0" w:line="276" w:lineRule="auto"/>
        <w:ind w:left="426" w:hanging="426"/>
        <w:jc w:val="both"/>
        <w:rPr>
          <w:rFonts w:ascii="Calibri" w:hAnsi="Calibri"/>
          <w:color w:val="000000"/>
          <w:sz w:val="22"/>
          <w:szCs w:val="22"/>
        </w:rPr>
      </w:pPr>
      <w:r>
        <w:rPr>
          <w:rStyle w:val="c8"/>
          <w:color w:val="000000"/>
        </w:rPr>
        <w:t>4.7. </w:t>
      </w:r>
      <w:r>
        <w:rPr>
          <w:rStyle w:val="c5"/>
          <w:rFonts w:ascii="Times" w:hAnsi="Times" w:cs="Times"/>
          <w:color w:val="000000"/>
        </w:rPr>
        <w:t>Создает рабочие группы для изучения вопросов, касающихся деятельности Комиссии, а также для подготовки проектов соответствующих решений Комиссии.</w:t>
      </w:r>
    </w:p>
    <w:p w14:paraId="217905EF" w14:textId="77777777" w:rsidR="001A1A21" w:rsidRDefault="001A1A21" w:rsidP="00C13643">
      <w:pPr>
        <w:pStyle w:val="c0"/>
        <w:shd w:val="clear" w:color="auto" w:fill="FFFFFF"/>
        <w:spacing w:before="0" w:beforeAutospacing="0" w:after="0" w:afterAutospacing="0" w:line="276" w:lineRule="auto"/>
        <w:ind w:left="426" w:hanging="426"/>
        <w:jc w:val="both"/>
        <w:rPr>
          <w:rFonts w:ascii="Calibri" w:hAnsi="Calibri"/>
          <w:color w:val="000000"/>
          <w:sz w:val="22"/>
          <w:szCs w:val="22"/>
        </w:rPr>
      </w:pPr>
      <w:r>
        <w:rPr>
          <w:rStyle w:val="c8"/>
          <w:color w:val="000000"/>
        </w:rPr>
        <w:t>4.8. </w:t>
      </w:r>
      <w:r>
        <w:rPr>
          <w:rStyle w:val="c5"/>
          <w:rFonts w:ascii="Times" w:hAnsi="Times" w:cs="Times"/>
          <w:color w:val="000000"/>
        </w:rPr>
        <w:t>Полномочия Комиссии, порядок её формирования и деятельности определяются настоящим Положением.</w:t>
      </w:r>
    </w:p>
    <w:p w14:paraId="3AE55B4B" w14:textId="4C255F37" w:rsidR="001A1A21" w:rsidRDefault="001A1A21" w:rsidP="00C13643">
      <w:pPr>
        <w:pStyle w:val="c0"/>
        <w:shd w:val="clear" w:color="auto" w:fill="FFFFFF"/>
        <w:spacing w:before="0" w:beforeAutospacing="0" w:after="0" w:afterAutospacing="0" w:line="276" w:lineRule="auto"/>
        <w:ind w:left="426" w:hanging="426"/>
        <w:jc w:val="both"/>
        <w:rPr>
          <w:rFonts w:ascii="Calibri" w:hAnsi="Calibri"/>
          <w:color w:val="000000"/>
          <w:sz w:val="22"/>
          <w:szCs w:val="22"/>
        </w:rPr>
      </w:pPr>
      <w:r>
        <w:rPr>
          <w:rStyle w:val="c8"/>
          <w:color w:val="000000"/>
        </w:rPr>
        <w:t xml:space="preserve">4.9.  </w:t>
      </w:r>
      <w:r>
        <w:rPr>
          <w:rStyle w:val="c5"/>
          <w:rFonts w:ascii="Times" w:hAnsi="Times" w:cs="Times"/>
          <w:color w:val="000000"/>
        </w:rPr>
        <w:t>В зависимости от рассматриваемых вопросов, к участию в заседаниях Комиссии могут привлекаться иные лица, по согласованию с председателем Комиссии.</w:t>
      </w:r>
    </w:p>
    <w:p w14:paraId="0BEC324D" w14:textId="745DDED9" w:rsidR="001A1A21" w:rsidRDefault="001A1A21" w:rsidP="00C13643">
      <w:pPr>
        <w:pStyle w:val="c0"/>
        <w:shd w:val="clear" w:color="auto" w:fill="FFFFFF"/>
        <w:spacing w:before="0" w:beforeAutospacing="0" w:after="0" w:afterAutospacing="0" w:line="276" w:lineRule="auto"/>
        <w:ind w:left="426" w:hanging="426"/>
        <w:jc w:val="both"/>
        <w:rPr>
          <w:rStyle w:val="c5"/>
          <w:rFonts w:ascii="Times" w:hAnsi="Times" w:cs="Times"/>
          <w:color w:val="000000"/>
        </w:rPr>
      </w:pPr>
      <w:r>
        <w:rPr>
          <w:rStyle w:val="c8"/>
          <w:color w:val="000000"/>
        </w:rPr>
        <w:t xml:space="preserve">4.10. </w:t>
      </w:r>
      <w:r>
        <w:rPr>
          <w:rStyle w:val="c5"/>
          <w:rFonts w:ascii="Times" w:hAnsi="Times" w:cs="Times"/>
          <w:color w:val="000000"/>
        </w:rPr>
        <w:t>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 оформляется протоколом, который подписывает председатель Комиссии, а при необходимости, реализуются путем принятия соответствующих приказов и распоряжений заведующей, если иное не предусмотрено действующим законодательством. Члены Комиссии обладают равными правами при принятии решений.</w:t>
      </w:r>
    </w:p>
    <w:p w14:paraId="503B0EA3" w14:textId="77777777" w:rsidR="00C13643" w:rsidRDefault="00C13643" w:rsidP="001A1A21">
      <w:pPr>
        <w:pStyle w:val="c0"/>
        <w:shd w:val="clear" w:color="auto" w:fill="FFFFFF"/>
        <w:spacing w:before="0" w:beforeAutospacing="0" w:after="0" w:afterAutospacing="0"/>
        <w:ind w:left="426" w:hanging="426"/>
        <w:jc w:val="both"/>
        <w:rPr>
          <w:rFonts w:ascii="Calibri" w:hAnsi="Calibri"/>
          <w:color w:val="000000"/>
          <w:sz w:val="22"/>
          <w:szCs w:val="22"/>
        </w:rPr>
      </w:pPr>
    </w:p>
    <w:p w14:paraId="7F527695" w14:textId="09873762" w:rsidR="001A1A21" w:rsidRDefault="001A1A21" w:rsidP="001A1A21">
      <w:pPr>
        <w:pStyle w:val="c0"/>
        <w:shd w:val="clear" w:color="auto" w:fill="FFFFFF"/>
        <w:spacing w:before="0" w:beforeAutospacing="0" w:after="0" w:afterAutospacing="0"/>
        <w:ind w:left="710" w:hanging="710"/>
        <w:jc w:val="both"/>
        <w:rPr>
          <w:rStyle w:val="c3"/>
          <w:rFonts w:ascii="Times" w:hAnsi="Times" w:cs="Times"/>
          <w:b/>
          <w:bCs/>
          <w:color w:val="000000"/>
        </w:rPr>
      </w:pPr>
      <w:r>
        <w:rPr>
          <w:rStyle w:val="c10"/>
          <w:b/>
          <w:bCs/>
          <w:color w:val="000000"/>
        </w:rPr>
        <w:t>5. </w:t>
      </w:r>
      <w:r>
        <w:rPr>
          <w:rStyle w:val="c3"/>
          <w:rFonts w:ascii="Times" w:hAnsi="Times" w:cs="Times"/>
          <w:b/>
          <w:bCs/>
          <w:color w:val="000000"/>
        </w:rPr>
        <w:t>Обеспечение участия общественности в деятельности Комиссии</w:t>
      </w:r>
      <w:r w:rsidR="00C13643">
        <w:rPr>
          <w:rStyle w:val="c3"/>
          <w:rFonts w:ascii="Times" w:hAnsi="Times" w:cs="Times"/>
          <w:b/>
          <w:bCs/>
          <w:color w:val="000000"/>
        </w:rPr>
        <w:t>.</w:t>
      </w:r>
    </w:p>
    <w:p w14:paraId="23645DEE" w14:textId="77777777" w:rsidR="00C13643" w:rsidRDefault="00C13643" w:rsidP="001A1A21">
      <w:pPr>
        <w:pStyle w:val="c0"/>
        <w:shd w:val="clear" w:color="auto" w:fill="FFFFFF"/>
        <w:spacing w:before="0" w:beforeAutospacing="0" w:after="0" w:afterAutospacing="0"/>
        <w:ind w:left="710" w:hanging="710"/>
        <w:jc w:val="both"/>
        <w:rPr>
          <w:rFonts w:ascii="Calibri" w:hAnsi="Calibri"/>
          <w:color w:val="000000"/>
          <w:sz w:val="22"/>
          <w:szCs w:val="22"/>
        </w:rPr>
      </w:pPr>
    </w:p>
    <w:p w14:paraId="199C1E54" w14:textId="77777777" w:rsidR="001A1A21" w:rsidRDefault="001A1A21" w:rsidP="00C13643">
      <w:pPr>
        <w:pStyle w:val="c0"/>
        <w:shd w:val="clear" w:color="auto" w:fill="FFFFFF"/>
        <w:spacing w:before="0" w:beforeAutospacing="0" w:after="0" w:afterAutospacing="0" w:line="276" w:lineRule="auto"/>
        <w:ind w:left="426" w:hanging="426"/>
        <w:jc w:val="both"/>
        <w:rPr>
          <w:rFonts w:ascii="Calibri" w:hAnsi="Calibri"/>
          <w:color w:val="000000"/>
          <w:sz w:val="22"/>
          <w:szCs w:val="22"/>
        </w:rPr>
      </w:pPr>
      <w:r>
        <w:rPr>
          <w:rStyle w:val="c8"/>
          <w:color w:val="000000"/>
        </w:rPr>
        <w:t>5.1. </w:t>
      </w:r>
      <w:r>
        <w:rPr>
          <w:rStyle w:val="c5"/>
          <w:rFonts w:ascii="Times" w:hAnsi="Times" w:cs="Times"/>
          <w:color w:val="000000"/>
        </w:rPr>
        <w:t>Все участники учебно-воспитательного процесса, представители общественности вправе направлять, в Комиссию обращения по вопросам противодействия коррупции, которые рассматриваются на заседании Комиссии.</w:t>
      </w:r>
    </w:p>
    <w:p w14:paraId="15443B15" w14:textId="659009B0" w:rsidR="001A1A21" w:rsidRDefault="001A1A21" w:rsidP="00C13643">
      <w:pPr>
        <w:pStyle w:val="c0"/>
        <w:shd w:val="clear" w:color="auto" w:fill="FFFFFF"/>
        <w:spacing w:before="0" w:beforeAutospacing="0" w:after="0" w:afterAutospacing="0" w:line="276" w:lineRule="auto"/>
        <w:ind w:left="426" w:hanging="426"/>
        <w:jc w:val="both"/>
        <w:rPr>
          <w:rStyle w:val="c5"/>
          <w:rFonts w:ascii="Times" w:hAnsi="Times" w:cs="Times"/>
          <w:color w:val="000000"/>
        </w:rPr>
      </w:pPr>
      <w:r>
        <w:rPr>
          <w:rStyle w:val="c8"/>
          <w:color w:val="000000"/>
        </w:rPr>
        <w:t>5.2. </w:t>
      </w:r>
      <w:r>
        <w:rPr>
          <w:rStyle w:val="c5"/>
          <w:rFonts w:ascii="Times" w:hAnsi="Times" w:cs="Times"/>
          <w:color w:val="000000"/>
        </w:rPr>
        <w:t>На заседание Комиссии могут быть приглашены представители общественности. По решению председателя Комиссии, информация не конфиденциального характера о рассмотренных Комиссией проблемных вопросах, может передаваться в СМИ (официальный сайт ДОУ) для опубликования.</w:t>
      </w:r>
    </w:p>
    <w:p w14:paraId="61D091A8" w14:textId="77777777" w:rsidR="00C13643" w:rsidRDefault="00C13643" w:rsidP="001A1A21">
      <w:pPr>
        <w:pStyle w:val="c0"/>
        <w:shd w:val="clear" w:color="auto" w:fill="FFFFFF"/>
        <w:spacing w:before="0" w:beforeAutospacing="0" w:after="0" w:afterAutospacing="0"/>
        <w:ind w:left="710" w:hanging="710"/>
        <w:jc w:val="both"/>
        <w:rPr>
          <w:rFonts w:ascii="Calibri" w:hAnsi="Calibri"/>
          <w:color w:val="000000"/>
          <w:sz w:val="22"/>
          <w:szCs w:val="22"/>
        </w:rPr>
      </w:pPr>
    </w:p>
    <w:p w14:paraId="759B61CD" w14:textId="2DB99B76" w:rsidR="001A1A21" w:rsidRDefault="001A1A21" w:rsidP="001A1A21">
      <w:pPr>
        <w:pStyle w:val="c0"/>
        <w:shd w:val="clear" w:color="auto" w:fill="FFFFFF"/>
        <w:spacing w:before="0" w:beforeAutospacing="0" w:after="0" w:afterAutospacing="0"/>
        <w:ind w:left="710" w:hanging="710"/>
        <w:jc w:val="both"/>
        <w:rPr>
          <w:rStyle w:val="c3"/>
          <w:rFonts w:ascii="Times" w:hAnsi="Times" w:cs="Times"/>
          <w:b/>
          <w:bCs/>
          <w:color w:val="000000"/>
        </w:rPr>
      </w:pPr>
      <w:r>
        <w:rPr>
          <w:rStyle w:val="c10"/>
          <w:b/>
          <w:bCs/>
          <w:color w:val="000000"/>
        </w:rPr>
        <w:t>6. </w:t>
      </w:r>
      <w:r>
        <w:rPr>
          <w:rStyle w:val="c3"/>
          <w:rFonts w:ascii="Times" w:hAnsi="Times" w:cs="Times"/>
          <w:b/>
          <w:bCs/>
          <w:color w:val="000000"/>
        </w:rPr>
        <w:t>Взаимодействие</w:t>
      </w:r>
    </w:p>
    <w:p w14:paraId="448DD143" w14:textId="77777777" w:rsidR="00C13643" w:rsidRDefault="00C13643" w:rsidP="001A1A21">
      <w:pPr>
        <w:pStyle w:val="c0"/>
        <w:shd w:val="clear" w:color="auto" w:fill="FFFFFF"/>
        <w:spacing w:before="0" w:beforeAutospacing="0" w:after="0" w:afterAutospacing="0"/>
        <w:ind w:left="710" w:hanging="710"/>
        <w:jc w:val="both"/>
        <w:rPr>
          <w:rFonts w:ascii="Calibri" w:hAnsi="Calibri"/>
          <w:color w:val="000000"/>
          <w:sz w:val="22"/>
          <w:szCs w:val="22"/>
        </w:rPr>
      </w:pPr>
    </w:p>
    <w:p w14:paraId="6503F91F" w14:textId="77777777" w:rsidR="001A1A21" w:rsidRDefault="001A1A21" w:rsidP="001A1A21">
      <w:pPr>
        <w:pStyle w:val="c0"/>
        <w:shd w:val="clear" w:color="auto" w:fill="FFFFFF"/>
        <w:spacing w:before="0" w:beforeAutospacing="0" w:after="0" w:afterAutospacing="0"/>
        <w:ind w:left="710" w:hanging="710"/>
        <w:jc w:val="both"/>
        <w:rPr>
          <w:rFonts w:ascii="Calibri" w:hAnsi="Calibri"/>
          <w:color w:val="000000"/>
          <w:sz w:val="22"/>
          <w:szCs w:val="22"/>
        </w:rPr>
      </w:pPr>
      <w:r>
        <w:rPr>
          <w:rStyle w:val="c8"/>
          <w:color w:val="000000"/>
        </w:rPr>
        <w:t>6.1. </w:t>
      </w:r>
      <w:r>
        <w:rPr>
          <w:rStyle w:val="c5"/>
          <w:rFonts w:ascii="Times" w:hAnsi="Times" w:cs="Times"/>
          <w:color w:val="000000"/>
        </w:rPr>
        <w:t>Председатель комиссии, заместитель председателя комиссии, секретарь комиссии и члены комиссии непосредственно взаимодействуют:</w:t>
      </w:r>
    </w:p>
    <w:p w14:paraId="6478F9A5" w14:textId="115CF10E" w:rsidR="001A1A21" w:rsidRDefault="001A1A21" w:rsidP="00C13643">
      <w:pPr>
        <w:pStyle w:val="c0"/>
        <w:numPr>
          <w:ilvl w:val="0"/>
          <w:numId w:val="31"/>
        </w:numPr>
        <w:shd w:val="clear" w:color="auto" w:fill="FFFFFF"/>
        <w:spacing w:before="0" w:beforeAutospacing="0" w:after="0" w:afterAutospacing="0" w:line="276" w:lineRule="auto"/>
        <w:jc w:val="both"/>
        <w:rPr>
          <w:rFonts w:ascii="Calibri" w:hAnsi="Calibri"/>
          <w:color w:val="000000"/>
          <w:sz w:val="22"/>
          <w:szCs w:val="22"/>
        </w:rPr>
      </w:pPr>
      <w:r>
        <w:rPr>
          <w:rStyle w:val="c5"/>
          <w:rFonts w:ascii="Times" w:hAnsi="Times" w:cs="Times"/>
          <w:color w:val="000000"/>
        </w:rPr>
        <w:t>с педагогическим коллективом по вопросам реализации мер противодействия коррупции, совершенствования методической и организационной работы по противодействию коррупции в детском саду;</w:t>
      </w:r>
    </w:p>
    <w:p w14:paraId="100E118D" w14:textId="3598548B" w:rsidR="001A1A21" w:rsidRDefault="001A1A21" w:rsidP="00C13643">
      <w:pPr>
        <w:pStyle w:val="c0"/>
        <w:numPr>
          <w:ilvl w:val="0"/>
          <w:numId w:val="31"/>
        </w:numPr>
        <w:shd w:val="clear" w:color="auto" w:fill="FFFFFF"/>
        <w:spacing w:before="0" w:beforeAutospacing="0" w:after="0" w:afterAutospacing="0" w:line="276" w:lineRule="auto"/>
        <w:jc w:val="both"/>
        <w:rPr>
          <w:rFonts w:ascii="Calibri" w:hAnsi="Calibri"/>
          <w:color w:val="000000"/>
          <w:sz w:val="22"/>
          <w:szCs w:val="22"/>
        </w:rPr>
      </w:pPr>
      <w:r>
        <w:rPr>
          <w:rStyle w:val="c5"/>
          <w:rFonts w:ascii="Times" w:hAnsi="Times" w:cs="Times"/>
          <w:color w:val="000000"/>
        </w:rPr>
        <w:t>с Советом родителей по вопросам совершенствования деятельности в сфере противодействия коррупции, участия в подготовке проектов локальных нормативных актов по вопросам, относящимся к компетенции Комиссии, информирования о результатах реализации мер противодействия коррупции в детском саду, по вопросам антикоррупционного образования и профилактических мероприятиях;</w:t>
      </w:r>
    </w:p>
    <w:p w14:paraId="06C40333" w14:textId="75EA5715" w:rsidR="001A1A21" w:rsidRDefault="001A1A21" w:rsidP="00C13643">
      <w:pPr>
        <w:pStyle w:val="c0"/>
        <w:numPr>
          <w:ilvl w:val="0"/>
          <w:numId w:val="31"/>
        </w:numPr>
        <w:shd w:val="clear" w:color="auto" w:fill="FFFFFF"/>
        <w:spacing w:before="0" w:beforeAutospacing="0" w:after="0" w:afterAutospacing="0" w:line="276" w:lineRule="auto"/>
        <w:jc w:val="both"/>
        <w:rPr>
          <w:rFonts w:ascii="Calibri" w:hAnsi="Calibri"/>
          <w:color w:val="000000"/>
          <w:sz w:val="22"/>
          <w:szCs w:val="22"/>
        </w:rPr>
      </w:pPr>
      <w:r>
        <w:rPr>
          <w:rStyle w:val="c5"/>
          <w:rFonts w:ascii="Times" w:hAnsi="Times" w:cs="Times"/>
          <w:color w:val="000000"/>
        </w:rPr>
        <w:t>с администрацией детского сада по вопросам содействия в работе по проведению анализа и экспертизы издаваемых документов нормативного характера в сфере противодействия коррупции;</w:t>
      </w:r>
    </w:p>
    <w:p w14:paraId="28BB7F1D" w14:textId="3A1BA628" w:rsidR="001A1A21" w:rsidRDefault="001A1A21" w:rsidP="00C13643">
      <w:pPr>
        <w:pStyle w:val="c0"/>
        <w:numPr>
          <w:ilvl w:val="0"/>
          <w:numId w:val="31"/>
        </w:numPr>
        <w:shd w:val="clear" w:color="auto" w:fill="FFFFFF"/>
        <w:spacing w:before="0" w:beforeAutospacing="0" w:after="0" w:afterAutospacing="0" w:line="276" w:lineRule="auto"/>
        <w:jc w:val="both"/>
        <w:rPr>
          <w:rFonts w:ascii="Calibri" w:hAnsi="Calibri"/>
          <w:color w:val="000000"/>
          <w:sz w:val="22"/>
          <w:szCs w:val="22"/>
        </w:rPr>
      </w:pPr>
      <w:r>
        <w:rPr>
          <w:rStyle w:val="c5"/>
          <w:rFonts w:ascii="Times" w:hAnsi="Times" w:cs="Times"/>
          <w:color w:val="000000"/>
        </w:rPr>
        <w:lastRenderedPageBreak/>
        <w:t>с работниками (сотрудниками) детского сада и гражданами по рассмотрению их письменных обращений, связанных с вопросами противодействия коррупции в детском саду;</w:t>
      </w:r>
    </w:p>
    <w:p w14:paraId="3C084F3B" w14:textId="19B4D6EC" w:rsidR="001A1A21" w:rsidRPr="00C13643" w:rsidRDefault="001A1A21" w:rsidP="00C13643">
      <w:pPr>
        <w:pStyle w:val="c0"/>
        <w:numPr>
          <w:ilvl w:val="0"/>
          <w:numId w:val="31"/>
        </w:numPr>
        <w:shd w:val="clear" w:color="auto" w:fill="FFFFFF"/>
        <w:spacing w:before="0" w:beforeAutospacing="0" w:after="0" w:afterAutospacing="0" w:line="276" w:lineRule="auto"/>
        <w:jc w:val="both"/>
        <w:rPr>
          <w:rStyle w:val="c5"/>
          <w:rFonts w:ascii="Calibri" w:hAnsi="Calibri"/>
          <w:color w:val="000000"/>
          <w:sz w:val="22"/>
          <w:szCs w:val="22"/>
        </w:rPr>
      </w:pPr>
      <w:r>
        <w:rPr>
          <w:rStyle w:val="c5"/>
          <w:rFonts w:ascii="Times" w:hAnsi="Times" w:cs="Times"/>
          <w:color w:val="000000"/>
        </w:rPr>
        <w:t>с правоохранительными органами по реализации мер, направленных на предупреждение (профилактику) коррупции и на выявление субъектов коррупционных правонарушений.</w:t>
      </w:r>
    </w:p>
    <w:p w14:paraId="25D46027" w14:textId="77777777" w:rsidR="001A1A21" w:rsidRDefault="001A1A21" w:rsidP="00C13643">
      <w:pPr>
        <w:pStyle w:val="c0"/>
        <w:shd w:val="clear" w:color="auto" w:fill="FFFFFF"/>
        <w:spacing w:before="0" w:beforeAutospacing="0" w:after="0" w:afterAutospacing="0" w:line="276" w:lineRule="auto"/>
        <w:ind w:left="710" w:hanging="710"/>
        <w:jc w:val="both"/>
        <w:rPr>
          <w:rFonts w:ascii="Calibri" w:hAnsi="Calibri"/>
          <w:color w:val="000000"/>
          <w:sz w:val="22"/>
          <w:szCs w:val="22"/>
        </w:rPr>
      </w:pPr>
      <w:r>
        <w:rPr>
          <w:rStyle w:val="c8"/>
          <w:color w:val="000000"/>
        </w:rPr>
        <w:t>6.2. </w:t>
      </w:r>
      <w:r>
        <w:rPr>
          <w:rStyle w:val="c5"/>
          <w:rFonts w:ascii="Times" w:hAnsi="Times" w:cs="Times"/>
          <w:color w:val="000000"/>
        </w:rPr>
        <w:t>Комиссия работает в тесном контакте:</w:t>
      </w:r>
    </w:p>
    <w:p w14:paraId="5F798A36" w14:textId="79671826" w:rsidR="001A1A21" w:rsidRDefault="001A1A21" w:rsidP="00C13643">
      <w:pPr>
        <w:pStyle w:val="c0"/>
        <w:numPr>
          <w:ilvl w:val="0"/>
          <w:numId w:val="32"/>
        </w:numPr>
        <w:shd w:val="clear" w:color="auto" w:fill="FFFFFF"/>
        <w:spacing w:before="0" w:beforeAutospacing="0" w:after="0" w:afterAutospacing="0" w:line="276" w:lineRule="auto"/>
        <w:jc w:val="both"/>
        <w:rPr>
          <w:rStyle w:val="c5"/>
          <w:rFonts w:ascii="Times" w:hAnsi="Times" w:cs="Times"/>
          <w:color w:val="000000"/>
        </w:rPr>
      </w:pPr>
      <w:r>
        <w:rPr>
          <w:rStyle w:val="c5"/>
          <w:rFonts w:ascii="Times" w:hAnsi="Times" w:cs="Times"/>
          <w:color w:val="000000"/>
        </w:rPr>
        <w:t>с органами местного самоуправления, правоохранительными, контролирующими, налоговыми и другими органами по вопросам, относящимся к компетенции Комиссии, а также по вопросам получения в установленном порядке необходимой информации от них, внесения дополнений в нормативные правовые акты с учетом изменений действующего законодательства.</w:t>
      </w:r>
    </w:p>
    <w:p w14:paraId="031658C7" w14:textId="77777777" w:rsidR="00C13643" w:rsidRDefault="00C13643" w:rsidP="001A1A21">
      <w:pPr>
        <w:pStyle w:val="c0"/>
        <w:shd w:val="clear" w:color="auto" w:fill="FFFFFF"/>
        <w:spacing w:before="0" w:beforeAutospacing="0" w:after="0" w:afterAutospacing="0"/>
        <w:ind w:left="710" w:hanging="710"/>
        <w:jc w:val="both"/>
        <w:rPr>
          <w:rFonts w:ascii="Calibri" w:hAnsi="Calibri"/>
          <w:color w:val="000000"/>
          <w:sz w:val="22"/>
          <w:szCs w:val="22"/>
        </w:rPr>
      </w:pPr>
    </w:p>
    <w:p w14:paraId="54B835D9" w14:textId="7D025CD8" w:rsidR="001A1A21" w:rsidRDefault="001A1A21" w:rsidP="001A1A21">
      <w:pPr>
        <w:pStyle w:val="c0"/>
        <w:shd w:val="clear" w:color="auto" w:fill="FFFFFF"/>
        <w:spacing w:before="0" w:beforeAutospacing="0" w:after="0" w:afterAutospacing="0"/>
        <w:ind w:left="710" w:hanging="710"/>
        <w:jc w:val="both"/>
        <w:rPr>
          <w:rStyle w:val="c3"/>
          <w:rFonts w:ascii="Times" w:hAnsi="Times" w:cs="Times"/>
          <w:b/>
          <w:bCs/>
          <w:color w:val="000000"/>
        </w:rPr>
      </w:pPr>
      <w:r>
        <w:rPr>
          <w:rStyle w:val="c10"/>
          <w:b/>
          <w:bCs/>
          <w:color w:val="000000"/>
        </w:rPr>
        <w:t>7. </w:t>
      </w:r>
      <w:r>
        <w:rPr>
          <w:rStyle w:val="c3"/>
          <w:rFonts w:ascii="Times" w:hAnsi="Times" w:cs="Times"/>
          <w:b/>
          <w:bCs/>
          <w:color w:val="000000"/>
        </w:rPr>
        <w:t>Внесение изменений</w:t>
      </w:r>
    </w:p>
    <w:p w14:paraId="5EB0CBCB" w14:textId="77777777" w:rsidR="00C13643" w:rsidRDefault="00C13643" w:rsidP="001A1A21">
      <w:pPr>
        <w:pStyle w:val="c0"/>
        <w:shd w:val="clear" w:color="auto" w:fill="FFFFFF"/>
        <w:spacing w:before="0" w:beforeAutospacing="0" w:after="0" w:afterAutospacing="0"/>
        <w:ind w:left="710" w:hanging="710"/>
        <w:jc w:val="both"/>
        <w:rPr>
          <w:rFonts w:ascii="Calibri" w:hAnsi="Calibri"/>
          <w:color w:val="000000"/>
          <w:sz w:val="22"/>
          <w:szCs w:val="22"/>
        </w:rPr>
      </w:pPr>
    </w:p>
    <w:p w14:paraId="39F6A5D1" w14:textId="77777777" w:rsidR="001A1A21" w:rsidRDefault="001A1A21" w:rsidP="00C13643">
      <w:pPr>
        <w:pStyle w:val="c0"/>
        <w:shd w:val="clear" w:color="auto" w:fill="FFFFFF"/>
        <w:spacing w:before="0" w:beforeAutospacing="0" w:after="0" w:afterAutospacing="0" w:line="276" w:lineRule="auto"/>
        <w:ind w:left="426" w:hanging="426"/>
        <w:jc w:val="both"/>
        <w:rPr>
          <w:rFonts w:ascii="Calibri" w:hAnsi="Calibri"/>
          <w:color w:val="000000"/>
          <w:sz w:val="22"/>
          <w:szCs w:val="22"/>
        </w:rPr>
      </w:pPr>
      <w:r>
        <w:rPr>
          <w:rStyle w:val="c8"/>
          <w:color w:val="000000"/>
        </w:rPr>
        <w:t>7.1. </w:t>
      </w:r>
      <w:r>
        <w:rPr>
          <w:rStyle w:val="c5"/>
          <w:rFonts w:ascii="Times" w:hAnsi="Times" w:cs="Times"/>
          <w:color w:val="000000"/>
        </w:rPr>
        <w:t>Внесение изменений и дополнений в настоящее Положение осуществляется путем подготовки проекта о внесении изменений и дополнений.</w:t>
      </w:r>
    </w:p>
    <w:p w14:paraId="4644108D" w14:textId="77777777" w:rsidR="001A1A21" w:rsidRDefault="001A1A21" w:rsidP="00C13643">
      <w:pPr>
        <w:pStyle w:val="c0"/>
        <w:shd w:val="clear" w:color="auto" w:fill="FFFFFF"/>
        <w:spacing w:before="0" w:beforeAutospacing="0" w:after="0" w:afterAutospacing="0" w:line="276" w:lineRule="auto"/>
        <w:ind w:left="426" w:hanging="426"/>
        <w:jc w:val="both"/>
        <w:rPr>
          <w:rFonts w:ascii="Calibri" w:hAnsi="Calibri"/>
          <w:color w:val="000000"/>
          <w:sz w:val="22"/>
          <w:szCs w:val="22"/>
        </w:rPr>
      </w:pPr>
      <w:r>
        <w:rPr>
          <w:rStyle w:val="c8"/>
          <w:color w:val="000000"/>
        </w:rPr>
        <w:t>7.2. </w:t>
      </w:r>
      <w:r>
        <w:rPr>
          <w:rStyle w:val="c5"/>
          <w:rFonts w:ascii="Times" w:hAnsi="Times" w:cs="Times"/>
          <w:color w:val="000000"/>
        </w:rPr>
        <w:t>Утверждение вносимых изменений и дополнений в Положение осуществляется после принятия решения Общего собрания коллектива ДОУ с последующим утверждением приказом по детскому саду.</w:t>
      </w:r>
    </w:p>
    <w:p w14:paraId="476583D7" w14:textId="1C7FAEDE" w:rsidR="001A1A21" w:rsidRDefault="001A1A21" w:rsidP="001A1A21">
      <w:pPr>
        <w:pStyle w:val="Default"/>
        <w:spacing w:line="276" w:lineRule="auto"/>
        <w:jc w:val="both"/>
        <w:rPr>
          <w:sz w:val="23"/>
          <w:szCs w:val="23"/>
        </w:rPr>
      </w:pPr>
    </w:p>
    <w:p w14:paraId="6964335E" w14:textId="44138A3E" w:rsidR="001A1A21" w:rsidRDefault="001A1A21" w:rsidP="001A1A21">
      <w:pPr>
        <w:pStyle w:val="Default"/>
        <w:spacing w:line="276" w:lineRule="auto"/>
        <w:jc w:val="both"/>
        <w:rPr>
          <w:sz w:val="23"/>
          <w:szCs w:val="23"/>
        </w:rPr>
      </w:pPr>
    </w:p>
    <w:p w14:paraId="3CAB5859" w14:textId="1469106C" w:rsidR="001A1A21" w:rsidRDefault="001A1A21" w:rsidP="001A1A21">
      <w:pPr>
        <w:pStyle w:val="Default"/>
        <w:spacing w:line="276" w:lineRule="auto"/>
        <w:jc w:val="both"/>
        <w:rPr>
          <w:sz w:val="23"/>
          <w:szCs w:val="23"/>
        </w:rPr>
      </w:pPr>
    </w:p>
    <w:p w14:paraId="1DA7BAA8" w14:textId="46B07415" w:rsidR="001A1A21" w:rsidRDefault="001A1A21" w:rsidP="001A1A21">
      <w:pPr>
        <w:pStyle w:val="Default"/>
        <w:spacing w:line="276" w:lineRule="auto"/>
        <w:jc w:val="both"/>
        <w:rPr>
          <w:sz w:val="23"/>
          <w:szCs w:val="23"/>
        </w:rPr>
      </w:pPr>
    </w:p>
    <w:p w14:paraId="7A62142E" w14:textId="1FAD1EA6" w:rsidR="001A1A21" w:rsidRDefault="001A1A21" w:rsidP="001A1A21">
      <w:pPr>
        <w:pStyle w:val="Default"/>
        <w:spacing w:line="276" w:lineRule="auto"/>
        <w:jc w:val="both"/>
        <w:rPr>
          <w:sz w:val="23"/>
          <w:szCs w:val="23"/>
        </w:rPr>
      </w:pPr>
    </w:p>
    <w:p w14:paraId="4F7D9C8C" w14:textId="20EB8353" w:rsidR="001A1A21" w:rsidRDefault="001A1A21" w:rsidP="001A1A21">
      <w:pPr>
        <w:pStyle w:val="Default"/>
        <w:spacing w:line="276" w:lineRule="auto"/>
        <w:jc w:val="both"/>
        <w:rPr>
          <w:sz w:val="23"/>
          <w:szCs w:val="23"/>
        </w:rPr>
      </w:pPr>
    </w:p>
    <w:p w14:paraId="7F5A7C02" w14:textId="1FD43D04" w:rsidR="003358EF" w:rsidRDefault="003358EF" w:rsidP="003358EF">
      <w:pPr>
        <w:spacing w:after="0"/>
        <w:ind w:firstLine="709"/>
        <w:jc w:val="both"/>
      </w:pPr>
    </w:p>
    <w:sectPr w:rsidR="003358EF" w:rsidSect="00110448">
      <w:pgSz w:w="11906" w:h="16838" w:code="9"/>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EF95B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90A28E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5C5F53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C63448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2BE417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71A358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17622DA"/>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F9C575A"/>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7500B7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92A159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DFDFF4EF"/>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EAD55EF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EAE7F16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515E6B8"/>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C70C07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EA562FB"/>
    <w:multiLevelType w:val="hybridMultilevel"/>
    <w:tmpl w:val="F6ACBA70"/>
    <w:lvl w:ilvl="0" w:tplc="5AF624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F37F5F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3D01F45"/>
    <w:multiLevelType w:val="hybridMultilevel"/>
    <w:tmpl w:val="C8BA0F1C"/>
    <w:lvl w:ilvl="0" w:tplc="5AF624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6B9F61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7923632"/>
    <w:multiLevelType w:val="hybridMultilevel"/>
    <w:tmpl w:val="98545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0AE62B4"/>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79D2070"/>
    <w:multiLevelType w:val="hybridMultilevel"/>
    <w:tmpl w:val="76C62258"/>
    <w:lvl w:ilvl="0" w:tplc="5AF6241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9C8431E"/>
    <w:multiLevelType w:val="hybridMultilevel"/>
    <w:tmpl w:val="35F2D52C"/>
    <w:lvl w:ilvl="0" w:tplc="5AF624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36A301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54F0920"/>
    <w:multiLevelType w:val="hybridMultilevel"/>
    <w:tmpl w:val="A0987280"/>
    <w:lvl w:ilvl="0" w:tplc="5AF624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5AD576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89D35F8"/>
    <w:multiLevelType w:val="hybridMultilevel"/>
    <w:tmpl w:val="3C107DFE"/>
    <w:lvl w:ilvl="0" w:tplc="5AF624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FFF009C"/>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1DB3B6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632B770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664C4B40"/>
    <w:multiLevelType w:val="hybridMultilevel"/>
    <w:tmpl w:val="5A3AFCCE"/>
    <w:lvl w:ilvl="0" w:tplc="5AF624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FEA1E4F"/>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41677535">
    <w:abstractNumId w:val="18"/>
  </w:num>
  <w:num w:numId="2" w16cid:durableId="1173763285">
    <w:abstractNumId w:val="29"/>
  </w:num>
  <w:num w:numId="3" w16cid:durableId="58988448">
    <w:abstractNumId w:val="8"/>
  </w:num>
  <w:num w:numId="4" w16cid:durableId="97020713">
    <w:abstractNumId w:val="23"/>
  </w:num>
  <w:num w:numId="5" w16cid:durableId="1302610237">
    <w:abstractNumId w:val="3"/>
  </w:num>
  <w:num w:numId="6" w16cid:durableId="67727316">
    <w:abstractNumId w:val="4"/>
  </w:num>
  <w:num w:numId="7" w16cid:durableId="1743335148">
    <w:abstractNumId w:val="1"/>
  </w:num>
  <w:num w:numId="8" w16cid:durableId="1379208328">
    <w:abstractNumId w:val="28"/>
  </w:num>
  <w:num w:numId="9" w16cid:durableId="2109890580">
    <w:abstractNumId w:val="0"/>
  </w:num>
  <w:num w:numId="10" w16cid:durableId="966085266">
    <w:abstractNumId w:val="7"/>
  </w:num>
  <w:num w:numId="11" w16cid:durableId="181092741">
    <w:abstractNumId w:val="16"/>
  </w:num>
  <w:num w:numId="12" w16cid:durableId="1616332302">
    <w:abstractNumId w:val="25"/>
  </w:num>
  <w:num w:numId="13" w16cid:durableId="1509980225">
    <w:abstractNumId w:val="9"/>
  </w:num>
  <w:num w:numId="14" w16cid:durableId="601843037">
    <w:abstractNumId w:val="31"/>
  </w:num>
  <w:num w:numId="15" w16cid:durableId="2034769283">
    <w:abstractNumId w:val="27"/>
  </w:num>
  <w:num w:numId="16" w16cid:durableId="1363628008">
    <w:abstractNumId w:val="5"/>
  </w:num>
  <w:num w:numId="17" w16cid:durableId="1272980826">
    <w:abstractNumId w:val="11"/>
  </w:num>
  <w:num w:numId="18" w16cid:durableId="384646252">
    <w:abstractNumId w:val="6"/>
  </w:num>
  <w:num w:numId="19" w16cid:durableId="755397381">
    <w:abstractNumId w:val="20"/>
  </w:num>
  <w:num w:numId="20" w16cid:durableId="1198081035">
    <w:abstractNumId w:val="14"/>
  </w:num>
  <w:num w:numId="21" w16cid:durableId="330640071">
    <w:abstractNumId w:val="13"/>
  </w:num>
  <w:num w:numId="22" w16cid:durableId="1596670835">
    <w:abstractNumId w:val="10"/>
  </w:num>
  <w:num w:numId="23" w16cid:durableId="1443066367">
    <w:abstractNumId w:val="12"/>
  </w:num>
  <w:num w:numId="24" w16cid:durableId="387650373">
    <w:abstractNumId w:val="2"/>
  </w:num>
  <w:num w:numId="25" w16cid:durableId="103354045">
    <w:abstractNumId w:val="19"/>
  </w:num>
  <w:num w:numId="26" w16cid:durableId="361589691">
    <w:abstractNumId w:val="21"/>
  </w:num>
  <w:num w:numId="27" w16cid:durableId="1431973384">
    <w:abstractNumId w:val="17"/>
  </w:num>
  <w:num w:numId="28" w16cid:durableId="1741562717">
    <w:abstractNumId w:val="24"/>
  </w:num>
  <w:num w:numId="29" w16cid:durableId="367264985">
    <w:abstractNumId w:val="15"/>
  </w:num>
  <w:num w:numId="30" w16cid:durableId="484711487">
    <w:abstractNumId w:val="30"/>
  </w:num>
  <w:num w:numId="31" w16cid:durableId="1508444282">
    <w:abstractNumId w:val="26"/>
  </w:num>
  <w:num w:numId="32" w16cid:durableId="95572200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EF"/>
    <w:rsid w:val="00040CB6"/>
    <w:rsid w:val="00110448"/>
    <w:rsid w:val="001A1A21"/>
    <w:rsid w:val="001E386B"/>
    <w:rsid w:val="003358EF"/>
    <w:rsid w:val="003722D4"/>
    <w:rsid w:val="003E7A0D"/>
    <w:rsid w:val="00500B78"/>
    <w:rsid w:val="00504C8D"/>
    <w:rsid w:val="006C0B77"/>
    <w:rsid w:val="0075447D"/>
    <w:rsid w:val="007A142B"/>
    <w:rsid w:val="008242FF"/>
    <w:rsid w:val="00870751"/>
    <w:rsid w:val="00902281"/>
    <w:rsid w:val="00922C48"/>
    <w:rsid w:val="009D23CA"/>
    <w:rsid w:val="00B915B7"/>
    <w:rsid w:val="00BF621D"/>
    <w:rsid w:val="00C13643"/>
    <w:rsid w:val="00CF34CF"/>
    <w:rsid w:val="00E26602"/>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B274A"/>
  <w15:chartTrackingRefBased/>
  <w15:docId w15:val="{9FAC3385-F0F1-4B28-BDDE-285A01B0A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358E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link w:val="a4"/>
    <w:uiPriority w:val="99"/>
    <w:qFormat/>
    <w:rsid w:val="003358EF"/>
    <w:pPr>
      <w:spacing w:after="0"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3358E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Без интервала Знак"/>
    <w:basedOn w:val="a0"/>
    <w:link w:val="a3"/>
    <w:uiPriority w:val="99"/>
    <w:locked/>
    <w:rsid w:val="003358EF"/>
    <w:rPr>
      <w:rFonts w:ascii="Times New Roman" w:eastAsia="Times New Roman" w:hAnsi="Times New Roman" w:cs="Times New Roman"/>
      <w:sz w:val="24"/>
      <w:szCs w:val="24"/>
      <w:lang w:eastAsia="ru-RU"/>
    </w:rPr>
  </w:style>
  <w:style w:type="character" w:customStyle="1" w:styleId="c5">
    <w:name w:val="c5"/>
    <w:basedOn w:val="a0"/>
    <w:rsid w:val="009D23CA"/>
  </w:style>
  <w:style w:type="character" w:customStyle="1" w:styleId="c8">
    <w:name w:val="c8"/>
    <w:basedOn w:val="a0"/>
    <w:rsid w:val="009D23CA"/>
  </w:style>
  <w:style w:type="character" w:customStyle="1" w:styleId="c10">
    <w:name w:val="c10"/>
    <w:basedOn w:val="a0"/>
    <w:rsid w:val="009D23CA"/>
  </w:style>
  <w:style w:type="paragraph" w:customStyle="1" w:styleId="c0">
    <w:name w:val="c0"/>
    <w:basedOn w:val="a"/>
    <w:rsid w:val="009D23CA"/>
    <w:pPr>
      <w:spacing w:before="100" w:beforeAutospacing="1" w:after="100" w:afterAutospacing="1"/>
    </w:pPr>
    <w:rPr>
      <w:rFonts w:eastAsia="Times New Roman" w:cs="Times New Roman"/>
      <w:sz w:val="24"/>
      <w:szCs w:val="24"/>
      <w:lang w:eastAsia="ru-RU"/>
    </w:rPr>
  </w:style>
  <w:style w:type="paragraph" w:styleId="a6">
    <w:name w:val="List Paragraph"/>
    <w:basedOn w:val="a"/>
    <w:uiPriority w:val="34"/>
    <w:qFormat/>
    <w:rsid w:val="00E26602"/>
    <w:pPr>
      <w:ind w:left="720"/>
      <w:contextualSpacing/>
    </w:pPr>
  </w:style>
  <w:style w:type="character" w:customStyle="1" w:styleId="c1">
    <w:name w:val="c1"/>
    <w:basedOn w:val="a0"/>
    <w:rsid w:val="001A1A21"/>
  </w:style>
  <w:style w:type="character" w:customStyle="1" w:styleId="c3">
    <w:name w:val="c3"/>
    <w:basedOn w:val="a0"/>
    <w:rsid w:val="001A1A21"/>
  </w:style>
  <w:style w:type="character" w:styleId="a7">
    <w:name w:val="Hyperlink"/>
    <w:basedOn w:val="a0"/>
    <w:uiPriority w:val="99"/>
    <w:unhideWhenUsed/>
    <w:rsid w:val="00040C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nsultant.ru/document/cons_doc_LAW_482878/5d02242ebd04c398d2acf7c53dbc79659b85e8f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482878/5d02242ebd04c398d2acf7c53dbc79659b85e8f3/"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2117</Words>
  <Characters>12069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Мартыненко</dc:creator>
  <cp:keywords/>
  <dc:description/>
  <cp:lastModifiedBy>Оксана Мартыненко</cp:lastModifiedBy>
  <cp:revision>4</cp:revision>
  <cp:lastPrinted>2025-01-20T13:49:00Z</cp:lastPrinted>
  <dcterms:created xsi:type="dcterms:W3CDTF">2025-01-20T13:54:00Z</dcterms:created>
  <dcterms:modified xsi:type="dcterms:W3CDTF">2025-01-23T07:20:00Z</dcterms:modified>
</cp:coreProperties>
</file>